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rPr>
          <w:lang w:val="en-US" w:bidi="en-US"/>
        </w:rPr>
      </w:pPr>
    </w:p>
    <w:p w14:paraId="0A37501D" w14:textId="77777777" w:rsidR="006127B6" w:rsidRDefault="006127B6" w:rsidP="00B84BE5">
      <w:pPr>
        <w:pStyle w:val="Ttulo"/>
        <w:sectPr w:rsidR="006127B6" w:rsidSect="00EF4AF9">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17A0F6DC" w:rsidR="001242BB" w:rsidRPr="00FD1508" w:rsidRDefault="00E664C2" w:rsidP="01F5D572">
      <w:pPr>
        <w:pStyle w:val="Ttulo"/>
        <w:spacing w:after="0"/>
        <w:jc w:val="center"/>
        <w:rPr>
          <w:sz w:val="28"/>
          <w:szCs w:val="28"/>
          <w:lang w:val="en-US"/>
        </w:rPr>
      </w:pPr>
      <w:commentRangeStart w:id="0"/>
      <w:r>
        <w:rPr>
          <w:rFonts w:eastAsia="Calibri" w:cs="Calibri"/>
          <w:sz w:val="28"/>
          <w:lang w:val="en-US"/>
        </w:rPr>
        <w:t>ATSP CODE:</w:t>
      </w:r>
      <w:commentRangeEnd w:id="0"/>
      <w:r w:rsidR="009E783E" w:rsidRPr="00FD1508">
        <w:rPr>
          <w:rStyle w:val="Refdecomentario"/>
          <w:sz w:val="28"/>
          <w:szCs w:val="28"/>
          <w:lang w:val="en-US"/>
        </w:rPr>
        <w:commentReference w:id="0"/>
      </w:r>
    </w:p>
    <w:p w14:paraId="4BABA34D" w14:textId="04CE0490" w:rsidR="00B3235A" w:rsidRPr="00FD1508" w:rsidRDefault="00E664C2"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5DAB6C7B" w14:textId="77777777" w:rsidR="00AD0E30" w:rsidRPr="00FD1508" w:rsidRDefault="00AD0E30" w:rsidP="00FD7EFC">
      <w:pPr>
        <w:jc w:val="right"/>
        <w:rPr>
          <w:lang w:val="en-US"/>
        </w:rPr>
      </w:pPr>
    </w:p>
    <w:p w14:paraId="3A5799E5" w14:textId="08D39FB3" w:rsidR="0077377D" w:rsidRPr="00FD1508" w:rsidRDefault="00E664C2" w:rsidP="0077377D">
      <w:pPr>
        <w:spacing w:after="200" w:line="240" w:lineRule="auto"/>
        <w:jc w:val="both"/>
        <w:rPr>
          <w:rFonts w:ascii="Calibri" w:eastAsia="Calibri" w:hAnsi="Calibri" w:cs="Calibri"/>
          <w:lang w:val="en-US"/>
        </w:rPr>
      </w:pPr>
      <w:r>
        <w:rPr>
          <w:rFonts w:ascii="Calibri" w:eastAsia="Calibri" w:hAnsi="Calibri" w:cs="Calibri"/>
          <w:lang w:val="en-US"/>
        </w:rPr>
        <w:t xml:space="preserve">This document defines additional risk mitigation measures for UAS operations planned to be carried out in controlled airspace for a specific ConOps, agreed in writing between the UAS operator and the Air Traffic Service Provider (ATSP), and establishes the coordination procedure required to carry out the aerial activity. </w:t>
      </w:r>
      <w:r>
        <w:rPr>
          <w:rStyle w:val="ui-provider"/>
          <w:rFonts w:ascii="Calibri" w:eastAsia="Calibri" w:hAnsi="Calibri" w:cs="Calibri"/>
          <w:lang w:val="en-US"/>
        </w:rPr>
        <w:t>Once validated by ENAIRE, this document provides evidence of the</w:t>
      </w:r>
      <w:r w:rsidR="00025B0C">
        <w:rPr>
          <w:rStyle w:val="ui-provider"/>
          <w:rFonts w:ascii="Calibri" w:eastAsia="Calibri" w:hAnsi="Calibri" w:cs="Calibri"/>
          <w:lang w:val="en-US"/>
        </w:rPr>
        <w:t xml:space="preserve"> operational coordination in the strategic phase</w:t>
      </w:r>
      <w:r>
        <w:rPr>
          <w:rStyle w:val="ui-provider"/>
          <w:rFonts w:ascii="Calibri" w:eastAsia="Calibri" w:hAnsi="Calibri" w:cs="Calibri"/>
          <w:lang w:val="en-US"/>
        </w:rPr>
        <w:t>, in compliance with Article 42.2.b of Royal Decree 517/2024</w:t>
      </w:r>
      <w:r w:rsidR="009C4782">
        <w:rPr>
          <w:rStyle w:val="ui-provider"/>
          <w:rFonts w:ascii="Calibri" w:eastAsia="Calibri" w:hAnsi="Calibri" w:cs="Calibri"/>
          <w:lang w:val="en-US"/>
        </w:rPr>
        <w:t>.</w:t>
      </w:r>
    </w:p>
    <w:p w14:paraId="66320CAF" w14:textId="4DB7A73B" w:rsidR="0062184F" w:rsidRPr="00FD1508" w:rsidRDefault="00E664C2" w:rsidP="00602F2D">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FD1508" w:rsidRDefault="00E664C2" w:rsidP="00F55D2D">
      <w:pPr>
        <w:pStyle w:val="Ttulo1"/>
        <w:numPr>
          <w:ilvl w:val="0"/>
          <w:numId w:val="7"/>
        </w:numPr>
        <w:ind w:left="284" w:hanging="284"/>
        <w:rPr>
          <w:sz w:val="24"/>
          <w:szCs w:val="24"/>
          <w:lang w:val="en-US"/>
        </w:rPr>
      </w:pPr>
      <w:r>
        <w:rPr>
          <w:rFonts w:eastAsia="Calibri" w:cs="Calibri"/>
          <w:sz w:val="24"/>
          <w:lang w:val="en-US"/>
        </w:rPr>
        <w:t>DETAILS OF THE UAS OPERATOR AND OF THE AIR TRAFFIC SERVICE PROVIDER</w:t>
      </w:r>
    </w:p>
    <w:p w14:paraId="608325D5" w14:textId="0BD463C0" w:rsidR="003A6849" w:rsidRPr="00FD1508" w:rsidRDefault="00E664C2"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E664C2" w:rsidP="003C1AE9">
      <w:pPr>
        <w:pStyle w:val="Texto1"/>
        <w:numPr>
          <w:ilvl w:val="1"/>
          <w:numId w:val="22"/>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775AF6" w:rsidRPr="00BA3E8C" w14:paraId="26028367" w14:textId="77777777" w:rsidTr="004D5392">
        <w:tc>
          <w:tcPr>
            <w:tcW w:w="2405" w:type="dxa"/>
            <w:shd w:val="clear" w:color="auto" w:fill="E7E6E6" w:themeFill="background2"/>
          </w:tcPr>
          <w:p w14:paraId="7F17DEEA" w14:textId="124CE377" w:rsidR="001C6820" w:rsidRPr="000F4733" w:rsidRDefault="00E664C2"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FD1508" w:rsidRDefault="00E664C2" w:rsidP="003A6849">
            <w:pPr>
              <w:pStyle w:val="Texto1"/>
              <w:rPr>
                <w:lang w:val="en-US"/>
              </w:rPr>
            </w:pPr>
            <w:r>
              <w:rPr>
                <w:rFonts w:ascii="Calibri" w:eastAsia="Calibri" w:hAnsi="Calibri" w:cs="Calibri"/>
                <w:highlight w:val="yellow"/>
                <w:lang w:val="en-US"/>
              </w:rPr>
              <w:t>To be completed by the operator</w:t>
            </w:r>
          </w:p>
        </w:tc>
      </w:tr>
      <w:tr w:rsidR="00775AF6" w14:paraId="5BE2036D" w14:textId="77777777" w:rsidTr="004D5392">
        <w:tc>
          <w:tcPr>
            <w:tcW w:w="2405" w:type="dxa"/>
            <w:shd w:val="clear" w:color="auto" w:fill="E7E6E6" w:themeFill="background2"/>
          </w:tcPr>
          <w:p w14:paraId="4977DE62" w14:textId="5A517F77" w:rsidR="001C6820" w:rsidRDefault="00E664C2"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E664C2" w:rsidP="003A6849">
            <w:pPr>
              <w:pStyle w:val="Texto1"/>
              <w:rPr>
                <w:highlight w:val="yellow"/>
              </w:rPr>
            </w:pPr>
            <w:commentRangeStart w:id="1"/>
            <w:r>
              <w:rPr>
                <w:rFonts w:ascii="Calibri" w:eastAsia="Calibri" w:hAnsi="Calibri" w:cs="Calibri"/>
                <w:highlight w:val="yellow"/>
                <w:lang w:val="en-US"/>
              </w:rPr>
              <w:t>Name or company name</w:t>
            </w:r>
            <w:commentRangeEnd w:id="1"/>
            <w:r w:rsidR="00EB311D" w:rsidRPr="004D5392">
              <w:rPr>
                <w:rStyle w:val="Refdecomentario"/>
                <w:sz w:val="22"/>
                <w:szCs w:val="22"/>
                <w:highlight w:val="yellow"/>
              </w:rPr>
              <w:commentReference w:id="1"/>
            </w:r>
          </w:p>
        </w:tc>
      </w:tr>
      <w:tr w:rsidR="00775AF6" w14:paraId="06E68173" w14:textId="77777777" w:rsidTr="004D5392">
        <w:tc>
          <w:tcPr>
            <w:tcW w:w="2405" w:type="dxa"/>
            <w:shd w:val="clear" w:color="auto" w:fill="E7E6E6" w:themeFill="background2"/>
          </w:tcPr>
          <w:p w14:paraId="08AA57D3" w14:textId="6662DC9F" w:rsidR="001C6820" w:rsidRDefault="00E664C2"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E664C2" w:rsidP="003A6849">
            <w:pPr>
              <w:pStyle w:val="Texto1"/>
              <w:rPr>
                <w:highlight w:val="yellow"/>
              </w:rPr>
            </w:pPr>
            <w:r>
              <w:rPr>
                <w:rFonts w:ascii="Calibri" w:eastAsia="Calibri" w:hAnsi="Calibri" w:cs="Calibri"/>
                <w:highlight w:val="yellow"/>
                <w:lang w:val="en-US"/>
              </w:rPr>
              <w:t>Full name (position)</w:t>
            </w:r>
          </w:p>
        </w:tc>
      </w:tr>
      <w:tr w:rsidR="00775AF6" w14:paraId="5B860CFC" w14:textId="77777777" w:rsidTr="004D5392">
        <w:tc>
          <w:tcPr>
            <w:tcW w:w="2405" w:type="dxa"/>
            <w:shd w:val="clear" w:color="auto" w:fill="E7E6E6" w:themeFill="background2"/>
          </w:tcPr>
          <w:p w14:paraId="5400CAD4" w14:textId="0D082297" w:rsidR="001C6820" w:rsidRDefault="00E664C2"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E664C2" w:rsidP="003A6849">
            <w:pPr>
              <w:pStyle w:val="Texto1"/>
              <w:rPr>
                <w:highlight w:val="yellow"/>
              </w:rPr>
            </w:pPr>
            <w:r>
              <w:rPr>
                <w:rFonts w:ascii="Calibri" w:eastAsia="Calibri" w:hAnsi="Calibri" w:cs="Calibri"/>
                <w:highlight w:val="yellow"/>
                <w:lang w:val="en-US"/>
              </w:rPr>
              <w:t>Tel</w:t>
            </w:r>
          </w:p>
        </w:tc>
      </w:tr>
      <w:tr w:rsidR="00775AF6" w14:paraId="53590DAE" w14:textId="77777777" w:rsidTr="004D5392">
        <w:tc>
          <w:tcPr>
            <w:tcW w:w="2405" w:type="dxa"/>
            <w:shd w:val="clear" w:color="auto" w:fill="E7E6E6" w:themeFill="background2"/>
          </w:tcPr>
          <w:p w14:paraId="44CA5508" w14:textId="2C576B93" w:rsidR="00782BC8" w:rsidRDefault="00E664C2"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E664C2"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FD1508" w:rsidRDefault="00E664C2" w:rsidP="000140F4">
      <w:pPr>
        <w:pStyle w:val="Texto1"/>
        <w:numPr>
          <w:ilvl w:val="1"/>
          <w:numId w:val="22"/>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775AF6" w14:paraId="350A31EE" w14:textId="77777777" w:rsidTr="00443863">
        <w:tc>
          <w:tcPr>
            <w:tcW w:w="2405" w:type="dxa"/>
            <w:shd w:val="clear" w:color="auto" w:fill="E7E6E6" w:themeFill="background2"/>
          </w:tcPr>
          <w:p w14:paraId="32D3492D" w14:textId="77777777" w:rsidR="003C1AE9" w:rsidRDefault="00E664C2" w:rsidP="007C23E2">
            <w:pPr>
              <w:pStyle w:val="Texto1"/>
            </w:pPr>
            <w:r>
              <w:rPr>
                <w:rFonts w:ascii="Calibri" w:eastAsia="Calibri" w:hAnsi="Calibri" w:cs="Calibri"/>
                <w:lang w:val="en-US"/>
              </w:rPr>
              <w:t>Name or company name</w:t>
            </w:r>
          </w:p>
        </w:tc>
        <w:tc>
          <w:tcPr>
            <w:tcW w:w="7223" w:type="dxa"/>
          </w:tcPr>
          <w:p w14:paraId="6EAB19D0" w14:textId="6B848AA2" w:rsidR="003C1AE9" w:rsidRDefault="00E664C2" w:rsidP="007C23E2">
            <w:pPr>
              <w:pStyle w:val="Texto1"/>
            </w:pPr>
            <w:r>
              <w:rPr>
                <w:rFonts w:ascii="Calibri" w:eastAsia="Calibri" w:hAnsi="Calibri" w:cs="Calibri"/>
                <w:lang w:val="en-US"/>
              </w:rPr>
              <w:t>ENAIRE</w:t>
            </w:r>
          </w:p>
        </w:tc>
      </w:tr>
      <w:tr w:rsidR="00775AF6" w:rsidRPr="00BA3E8C" w14:paraId="54C6012C" w14:textId="77777777" w:rsidTr="00443863">
        <w:tc>
          <w:tcPr>
            <w:tcW w:w="2405" w:type="dxa"/>
            <w:shd w:val="clear" w:color="auto" w:fill="E7E6E6" w:themeFill="background2"/>
          </w:tcPr>
          <w:p w14:paraId="632A4A8E" w14:textId="4CFE803B" w:rsidR="003C1AE9" w:rsidRDefault="00E664C2" w:rsidP="007C23E2">
            <w:pPr>
              <w:pStyle w:val="Texto1"/>
            </w:pPr>
            <w:r>
              <w:rPr>
                <w:rFonts w:ascii="Calibri" w:eastAsia="Calibri" w:hAnsi="Calibri" w:cs="Calibri"/>
                <w:lang w:val="en-US"/>
              </w:rPr>
              <w:t>Contact</w:t>
            </w:r>
          </w:p>
        </w:tc>
        <w:tc>
          <w:tcPr>
            <w:tcW w:w="7223" w:type="dxa"/>
          </w:tcPr>
          <w:p w14:paraId="687B1448" w14:textId="53B7F5AE" w:rsidR="003C1AE9" w:rsidRPr="00EF0672" w:rsidRDefault="00E664C2" w:rsidP="007C23E2">
            <w:pPr>
              <w:pStyle w:val="Texto1"/>
              <w:rPr>
                <w:lang w:val="en-US"/>
              </w:rPr>
            </w:pPr>
            <w:hyperlink r:id="rId19" w:anchor="/login" w:history="1">
              <w:hyperlink r:id="rId20" w:anchor="/login" w:history="1">
                <w:r w:rsidRPr="00FD1508">
                  <w:rPr>
                    <w:rStyle w:val="Hipervnculo"/>
                    <w:rFonts w:ascii="Calibri" w:eastAsia="Calibri" w:hAnsi="Calibri" w:cs="Calibri"/>
                    <w:color w:val="0563C1"/>
                    <w:lang w:val="en-US"/>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 xml:space="preserve">/ </w:t>
              </w:r>
              <w:hyperlink r:id="rId21" w:history="1">
                <w:r w:rsidRPr="00FD1508">
                  <w:rPr>
                    <w:rStyle w:val="Hipervnculo"/>
                    <w:rFonts w:ascii="Calibri" w:eastAsia="Calibri" w:hAnsi="Calibri" w:cs="Calibri"/>
                    <w:color w:val="0563C1"/>
                    <w:lang w:val="en-US"/>
                  </w:rPr>
                  <w:t>w</w:t>
                </w:r>
              </w:hyperlink>
              <w:r>
                <w:rPr>
                  <w:rStyle w:val="Hipervnculo"/>
                  <w:rFonts w:ascii="Calibri" w:eastAsia="Calibri" w:hAnsi="Calibri" w:cs="Calibri"/>
                  <w:color w:val="0563C1"/>
                  <w:lang w:val="en-US"/>
                </w:rPr>
                <w:t>ebsite</w:t>
              </w:r>
            </w:hyperlink>
            <w:hyperlink r:id="rId22" w:history="1"/>
            <w:hyperlink r:id="rId23" w:history="1"/>
          </w:p>
        </w:tc>
      </w:tr>
    </w:tbl>
    <w:p w14:paraId="43D138C8" w14:textId="0F123FD3" w:rsidR="000140F4" w:rsidRPr="00FD1508" w:rsidRDefault="00E664C2" w:rsidP="00D431E2">
      <w:pPr>
        <w:pStyle w:val="Ttulo1"/>
        <w:numPr>
          <w:ilvl w:val="0"/>
          <w:numId w:val="7"/>
        </w:numPr>
        <w:ind w:left="284" w:hanging="284"/>
        <w:rPr>
          <w:sz w:val="24"/>
          <w:szCs w:val="24"/>
          <w:lang w:val="en-US"/>
        </w:rPr>
      </w:pPr>
      <w:r>
        <w:rPr>
          <w:rFonts w:eastAsia="Calibri" w:cs="Calibri"/>
          <w:sz w:val="24"/>
          <w:lang w:val="en-US"/>
        </w:rPr>
        <w:t>Definition of the concept of operations (CONOPS) and scope of application</w:t>
      </w:r>
    </w:p>
    <w:p w14:paraId="6A8974EC" w14:textId="32AFA977" w:rsidR="00AF0D21" w:rsidRPr="00D431E2" w:rsidRDefault="00E664C2" w:rsidP="00D431E2">
      <w:pPr>
        <w:pStyle w:val="Texto1"/>
        <w:numPr>
          <w:ilvl w:val="1"/>
          <w:numId w:val="7"/>
        </w:numPr>
      </w:pPr>
      <w:r>
        <w:rPr>
          <w:rFonts w:ascii="Calibri" w:eastAsia="Calibri" w:hAnsi="Calibri" w:cs="Calibri"/>
          <w:lang w:val="en-US"/>
        </w:rPr>
        <w:t>ConOps</w:t>
      </w:r>
    </w:p>
    <w:p w14:paraId="5771DB1C" w14:textId="160FA130" w:rsidR="001B33DC" w:rsidRPr="00FD1508" w:rsidRDefault="00E664C2"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775AF6" w:rsidRPr="00BA3E8C" w14:paraId="7A97B48A" w14:textId="77777777" w:rsidTr="001C2099">
        <w:trPr>
          <w:jc w:val="center"/>
        </w:trPr>
        <w:tc>
          <w:tcPr>
            <w:tcW w:w="5949" w:type="dxa"/>
          </w:tcPr>
          <w:p w14:paraId="617D6AB2" w14:textId="77777777" w:rsidR="00220201" w:rsidRPr="00627D4E" w:rsidRDefault="00E664C2" w:rsidP="00B92537">
            <w:pPr>
              <w:pStyle w:val="Titel1"/>
              <w:spacing w:before="60" w:after="60"/>
              <w:rPr>
                <w:rFonts w:eastAsia="Calibri" w:cs="Calibri"/>
                <w:b w:val="0"/>
                <w:color w:val="auto"/>
                <w:sz w:val="20"/>
                <w:lang w:val="en-US"/>
              </w:rPr>
            </w:pPr>
            <w:r w:rsidRPr="00627D4E">
              <w:rPr>
                <w:rFonts w:eastAsia="Calibri" w:cs="Calibri"/>
                <w:b w:val="0"/>
                <w:color w:val="auto"/>
                <w:sz w:val="20"/>
                <w:lang w:val="en-US"/>
              </w:rPr>
              <w:t>OPEN CATEGORY</w:t>
            </w:r>
          </w:p>
          <w:p w14:paraId="14A94910" w14:textId="60E4DBB9" w:rsidR="006B279C" w:rsidRPr="00627D4E" w:rsidRDefault="00220201" w:rsidP="00B92537">
            <w:pPr>
              <w:pStyle w:val="Titel1"/>
              <w:spacing w:before="60" w:after="60"/>
              <w:rPr>
                <w:rFonts w:asciiTheme="minorHAnsi" w:hAnsiTheme="minorHAnsi" w:cstheme="minorHAnsi"/>
                <w:b w:val="0"/>
                <w:color w:val="auto"/>
                <w:sz w:val="20"/>
                <w:szCs w:val="20"/>
                <w:lang w:val="en-US"/>
              </w:rPr>
            </w:pPr>
            <w:r w:rsidRPr="00627D4E">
              <w:rPr>
                <w:rFonts w:eastAsia="Calibri" w:cs="Calibri"/>
                <w:b w:val="0"/>
                <w:color w:val="auto"/>
                <w:sz w:val="20"/>
                <w:lang w:val="en-US"/>
              </w:rPr>
              <w:t>SUBCATEGORIES</w:t>
            </w:r>
            <w:r w:rsidR="00E664C2" w:rsidRPr="00627D4E">
              <w:rPr>
                <w:rFonts w:eastAsia="Calibri" w:cs="Calibri"/>
                <w:b w:val="0"/>
                <w:color w:val="auto"/>
                <w:sz w:val="20"/>
                <w:lang w:val="en-US"/>
              </w:rPr>
              <w:t xml:space="preserve"> </w:t>
            </w:r>
            <w:commentRangeStart w:id="2"/>
            <w:r w:rsidR="00E664C2" w:rsidRPr="00627D4E">
              <w:rPr>
                <w:rFonts w:eastAsia="Calibri" w:cs="Calibri"/>
                <w:b w:val="0"/>
                <w:color w:val="auto"/>
                <w:sz w:val="20"/>
                <w:highlight w:val="yellow"/>
                <w:lang w:val="en-US"/>
              </w:rPr>
              <w:t xml:space="preserve">A1, A2, A3 </w:t>
            </w:r>
            <w:commentRangeEnd w:id="2"/>
            <w:r w:rsidR="00C74CB5" w:rsidRPr="00627D4E">
              <w:rPr>
                <w:rStyle w:val="Refdecomentario"/>
                <w:rFonts w:asciiTheme="minorHAnsi" w:hAnsiTheme="minorHAnsi" w:cstheme="minorHAnsi"/>
                <w:b w:val="0"/>
                <w:color w:val="auto"/>
                <w:sz w:val="20"/>
                <w:szCs w:val="20"/>
                <w:lang w:val="en-US"/>
              </w:rPr>
              <w:commentReference w:id="2"/>
            </w:r>
          </w:p>
        </w:tc>
      </w:tr>
      <w:tr w:rsidR="00775AF6" w14:paraId="122A4B04" w14:textId="77777777" w:rsidTr="001C2099">
        <w:trPr>
          <w:jc w:val="center"/>
        </w:trPr>
        <w:tc>
          <w:tcPr>
            <w:tcW w:w="5949" w:type="dxa"/>
          </w:tcPr>
          <w:p w14:paraId="1F7C9B7D" w14:textId="58F4216C" w:rsidR="00CF4CEF" w:rsidRPr="00627D4E" w:rsidRDefault="00E664C2" w:rsidP="00463B0B">
            <w:pPr>
              <w:pStyle w:val="Titel1"/>
              <w:spacing w:before="60" w:after="60"/>
              <w:rPr>
                <w:rFonts w:asciiTheme="minorHAnsi" w:hAnsiTheme="minorHAnsi" w:cstheme="minorHAnsi"/>
                <w:b w:val="0"/>
                <w:color w:val="auto"/>
                <w:sz w:val="20"/>
                <w:szCs w:val="20"/>
              </w:rPr>
            </w:pPr>
            <w:r w:rsidRPr="00627D4E">
              <w:rPr>
                <w:rFonts w:eastAsia="Calibri" w:cs="Calibri"/>
                <w:b w:val="0"/>
                <w:color w:val="auto"/>
                <w:sz w:val="20"/>
                <w:lang w:val="en-US"/>
              </w:rPr>
              <w:t>VLOS</w:t>
            </w:r>
          </w:p>
        </w:tc>
      </w:tr>
      <w:tr w:rsidR="00775AF6" w14:paraId="64BED661" w14:textId="77777777" w:rsidTr="001C2099">
        <w:trPr>
          <w:jc w:val="center"/>
        </w:trPr>
        <w:tc>
          <w:tcPr>
            <w:tcW w:w="5949" w:type="dxa"/>
          </w:tcPr>
          <w:p w14:paraId="31D409D3" w14:textId="0EE119CE" w:rsidR="00CF4CEF" w:rsidRPr="00627D4E" w:rsidRDefault="00E664C2" w:rsidP="00463B0B">
            <w:pPr>
              <w:pStyle w:val="Titel1"/>
              <w:spacing w:before="60" w:after="60"/>
              <w:rPr>
                <w:rFonts w:asciiTheme="minorHAnsi" w:hAnsiTheme="minorHAnsi" w:cstheme="minorHAnsi"/>
                <w:b w:val="0"/>
                <w:color w:val="auto"/>
                <w:sz w:val="20"/>
                <w:szCs w:val="20"/>
              </w:rPr>
            </w:pPr>
            <w:r w:rsidRPr="00627D4E">
              <w:rPr>
                <w:rFonts w:eastAsia="Calibri" w:cs="Calibri"/>
                <w:b w:val="0"/>
                <w:color w:val="auto"/>
                <w:sz w:val="20"/>
                <w:highlight w:val="yellow"/>
                <w:lang w:val="en-US"/>
              </w:rPr>
              <w:t>DAYTIME and/or NIGHTTIME</w:t>
            </w:r>
          </w:p>
        </w:tc>
      </w:tr>
      <w:tr w:rsidR="00775AF6" w14:paraId="1A4AB547" w14:textId="77777777" w:rsidTr="001C2099">
        <w:trPr>
          <w:jc w:val="center"/>
        </w:trPr>
        <w:tc>
          <w:tcPr>
            <w:tcW w:w="5949" w:type="dxa"/>
          </w:tcPr>
          <w:p w14:paraId="1ADEED9A" w14:textId="79EDF6B0" w:rsidR="00CF4CEF" w:rsidRPr="00627D4E" w:rsidRDefault="00E664C2" w:rsidP="00B92537">
            <w:pPr>
              <w:pStyle w:val="Titel1"/>
              <w:spacing w:before="60" w:after="60"/>
              <w:rPr>
                <w:rFonts w:asciiTheme="minorHAnsi" w:hAnsiTheme="minorHAnsi" w:cstheme="minorHAnsi"/>
                <w:b w:val="0"/>
                <w:color w:val="auto"/>
                <w:sz w:val="20"/>
                <w:szCs w:val="20"/>
                <w:highlight w:val="yellow"/>
              </w:rPr>
            </w:pPr>
            <w:r w:rsidRPr="00627D4E">
              <w:rPr>
                <w:rFonts w:eastAsia="Calibri" w:cs="Calibri"/>
                <w:b w:val="0"/>
                <w:color w:val="auto"/>
                <w:sz w:val="20"/>
                <w:lang w:val="en-US"/>
              </w:rPr>
              <w:t>INSIDE CONTROLLED AIRSPACE</w:t>
            </w:r>
          </w:p>
        </w:tc>
      </w:tr>
      <w:tr w:rsidR="00775AF6" w:rsidRPr="00BA3E8C" w14:paraId="19E50167" w14:textId="77777777" w:rsidTr="001C2099">
        <w:trPr>
          <w:jc w:val="center"/>
        </w:trPr>
        <w:tc>
          <w:tcPr>
            <w:tcW w:w="5949" w:type="dxa"/>
          </w:tcPr>
          <w:p w14:paraId="7CFD51D9" w14:textId="2FA47518" w:rsidR="00CF4CEF" w:rsidRPr="00627D4E" w:rsidRDefault="00E664C2" w:rsidP="00463B0B">
            <w:pPr>
              <w:pStyle w:val="Titel1"/>
              <w:spacing w:before="60" w:after="60"/>
              <w:rPr>
                <w:rFonts w:asciiTheme="minorHAnsi" w:hAnsiTheme="minorHAnsi" w:cstheme="minorBidi"/>
                <w:b w:val="0"/>
                <w:color w:val="auto"/>
                <w:sz w:val="20"/>
                <w:szCs w:val="20"/>
                <w:highlight w:val="yellow"/>
                <w:lang w:val="en-US"/>
              </w:rPr>
            </w:pPr>
            <w:commentRangeStart w:id="3"/>
            <w:r w:rsidRPr="00627D4E">
              <w:rPr>
                <w:rFonts w:eastAsia="Calibri" w:cs="Calibri"/>
                <w:b w:val="0"/>
                <w:color w:val="auto"/>
                <w:sz w:val="20"/>
                <w:highlight w:val="yellow"/>
                <w:lang w:val="en-US"/>
              </w:rPr>
              <w:lastRenderedPageBreak/>
              <w:t xml:space="preserve">INSIDE AND/OR OUTSIDE </w:t>
            </w:r>
            <w:commentRangeEnd w:id="3"/>
            <w:r w:rsidR="00A44159" w:rsidRPr="00627D4E">
              <w:rPr>
                <w:rStyle w:val="Refdecomentario"/>
                <w:rFonts w:eastAsia="Calibri" w:cs="Calibri"/>
                <w:b w:val="0"/>
                <w:color w:val="auto"/>
                <w:sz w:val="20"/>
                <w:szCs w:val="36"/>
                <w:lang w:val="en-US"/>
              </w:rPr>
              <w:commentReference w:id="3"/>
            </w:r>
            <w:r w:rsidRPr="00627D4E">
              <w:rPr>
                <w:rFonts w:eastAsia="Calibri" w:cs="Calibri"/>
                <w:b w:val="0"/>
                <w:color w:val="auto"/>
                <w:sz w:val="20"/>
                <w:lang w:val="en-US"/>
              </w:rPr>
              <w:t xml:space="preserve">GENERAL UAS </w:t>
            </w:r>
            <w:r w:rsidR="00726FBF" w:rsidRPr="00627D4E">
              <w:rPr>
                <w:rFonts w:eastAsia="Calibri" w:cs="Calibri"/>
                <w:b w:val="0"/>
                <w:color w:val="auto"/>
                <w:sz w:val="20"/>
                <w:lang w:val="en-US"/>
              </w:rPr>
              <w:t>GEOGRAPHICAL ZONES</w:t>
            </w:r>
            <w:r w:rsidRPr="00627D4E">
              <w:rPr>
                <w:rFonts w:eastAsia="Calibri" w:cs="Calibri"/>
                <w:b w:val="0"/>
                <w:color w:val="auto"/>
                <w:sz w:val="20"/>
                <w:lang w:val="en-US"/>
              </w:rPr>
              <w:t xml:space="preserve"> FOR OPERATIONAL SAFETY REASONS IN THE VICINITY OF AERODROMES</w:t>
            </w:r>
            <w:bookmarkStart w:id="4" w:name="_Hlk169691842"/>
            <w:bookmarkEnd w:id="4"/>
            <w:r w:rsidRPr="00627D4E">
              <w:rPr>
                <w:rStyle w:val="Refdenotaalpie"/>
                <w:rFonts w:asciiTheme="minorHAnsi" w:hAnsiTheme="minorHAnsi" w:cstheme="minorBidi"/>
                <w:b w:val="0"/>
                <w:color w:val="auto"/>
                <w:sz w:val="20"/>
                <w:szCs w:val="20"/>
              </w:rPr>
              <w:footnoteReference w:id="2"/>
            </w:r>
          </w:p>
        </w:tc>
      </w:tr>
      <w:tr w:rsidR="00775AF6" w:rsidRPr="00BA3E8C" w14:paraId="00268C01" w14:textId="77777777" w:rsidTr="001C2099">
        <w:trPr>
          <w:jc w:val="center"/>
        </w:trPr>
        <w:tc>
          <w:tcPr>
            <w:tcW w:w="5949" w:type="dxa"/>
          </w:tcPr>
          <w:p w14:paraId="68076E7C" w14:textId="06071C43" w:rsidR="00CA6D51" w:rsidRPr="00627D4E" w:rsidRDefault="00E664C2" w:rsidP="00463B0B">
            <w:pPr>
              <w:pStyle w:val="Titel1"/>
              <w:spacing w:before="60" w:after="60"/>
              <w:rPr>
                <w:rFonts w:asciiTheme="minorHAnsi" w:hAnsiTheme="minorHAnsi" w:cstheme="minorBidi"/>
                <w:b w:val="0"/>
                <w:color w:val="auto"/>
                <w:sz w:val="20"/>
                <w:szCs w:val="20"/>
                <w:lang w:val="en-US"/>
              </w:rPr>
            </w:pPr>
            <w:r w:rsidRPr="00627D4E">
              <w:rPr>
                <w:rFonts w:eastAsia="Calibri" w:cs="Calibri"/>
                <w:b w:val="0"/>
                <w:color w:val="auto"/>
                <w:sz w:val="20"/>
                <w:lang w:val="en-US"/>
              </w:rPr>
              <w:t xml:space="preserve">With UAS/RPAS with MTOM &lt; </w:t>
            </w:r>
            <w:commentRangeStart w:id="5"/>
            <w:r w:rsidRPr="00627D4E">
              <w:rPr>
                <w:rFonts w:eastAsia="Calibri" w:cs="Calibri"/>
                <w:b w:val="0"/>
                <w:color w:val="auto"/>
                <w:sz w:val="20"/>
                <w:highlight w:val="yellow"/>
                <w:lang w:val="en-US"/>
              </w:rPr>
              <w:t>25 kg</w:t>
            </w:r>
            <w:commentRangeEnd w:id="5"/>
            <w:r w:rsidR="00ED5EB1" w:rsidRPr="00627D4E">
              <w:rPr>
                <w:rStyle w:val="Refdecomentario"/>
                <w:rFonts w:asciiTheme="minorHAnsi" w:hAnsiTheme="minorHAnsi" w:cstheme="minorBidi"/>
                <w:b w:val="0"/>
                <w:color w:val="auto"/>
                <w:sz w:val="20"/>
                <w:szCs w:val="20"/>
                <w:lang w:val="en-US"/>
              </w:rPr>
              <w:commentReference w:id="5"/>
            </w:r>
          </w:p>
        </w:tc>
      </w:tr>
      <w:tr w:rsidR="00775AF6" w:rsidRPr="00BA3E8C" w14:paraId="56BDA06B" w14:textId="77777777" w:rsidTr="001C2099">
        <w:trPr>
          <w:jc w:val="center"/>
        </w:trPr>
        <w:tc>
          <w:tcPr>
            <w:tcW w:w="5949" w:type="dxa"/>
          </w:tcPr>
          <w:p w14:paraId="78FA683B" w14:textId="075AE8DD" w:rsidR="004128F0" w:rsidRPr="00116FFD" w:rsidRDefault="00E664C2" w:rsidP="00116FFD">
            <w:pPr>
              <w:pStyle w:val="Titel1"/>
              <w:spacing w:before="60" w:after="60"/>
              <w:rPr>
                <w:rFonts w:eastAsia="Calibri" w:cs="Calibri"/>
                <w:b w:val="0"/>
                <w:color w:val="auto"/>
                <w:sz w:val="20"/>
                <w:lang w:val="en-US"/>
              </w:rPr>
            </w:pPr>
            <w:r w:rsidRPr="00627D4E">
              <w:rPr>
                <w:rFonts w:eastAsia="Calibri" w:cs="Calibri"/>
                <w:b w:val="0"/>
                <w:color w:val="auto"/>
                <w:sz w:val="20"/>
                <w:lang w:val="en-US"/>
              </w:rPr>
              <w:t xml:space="preserve">MAXIMUM </w:t>
            </w:r>
            <w:r w:rsidR="00116FFD">
              <w:rPr>
                <w:rFonts w:eastAsia="Calibri" w:cs="Calibri"/>
                <w:b w:val="0"/>
                <w:color w:val="auto"/>
                <w:sz w:val="20"/>
                <w:lang w:val="en-US"/>
              </w:rPr>
              <w:t>HEIGHT</w:t>
            </w:r>
            <w:r w:rsidRPr="00627D4E">
              <w:rPr>
                <w:rFonts w:eastAsia="Calibri" w:cs="Calibri"/>
                <w:b w:val="0"/>
                <w:color w:val="auto"/>
                <w:sz w:val="20"/>
                <w:lang w:val="en-US"/>
              </w:rPr>
              <w:t xml:space="preserve"> </w:t>
            </w:r>
            <w:r w:rsidRPr="00627D4E">
              <w:rPr>
                <w:rFonts w:eastAsia="Calibri" w:cs="Calibri"/>
                <w:b w:val="0"/>
                <w:color w:val="auto"/>
                <w:sz w:val="20"/>
                <w:highlight w:val="yellow"/>
                <w:lang w:val="en-US"/>
              </w:rPr>
              <w:t>XX</w:t>
            </w:r>
            <w:r w:rsidRPr="00627D4E">
              <w:rPr>
                <w:rFonts w:eastAsia="Calibri" w:cs="Calibri"/>
                <w:b w:val="0"/>
                <w:color w:val="auto"/>
                <w:sz w:val="20"/>
                <w:lang w:val="en-US"/>
              </w:rPr>
              <w:t xml:space="preserve"> m, except for obstacles</w:t>
            </w:r>
          </w:p>
        </w:tc>
      </w:tr>
    </w:tbl>
    <w:p w14:paraId="3A7A57E4" w14:textId="77777777" w:rsidR="00402CC9" w:rsidRPr="00FD1508" w:rsidRDefault="00402CC9" w:rsidP="009D2E34">
      <w:pPr>
        <w:pStyle w:val="Texto1"/>
        <w:spacing w:before="160" w:after="0"/>
        <w:rPr>
          <w:lang w:val="en-US"/>
        </w:rPr>
      </w:pPr>
    </w:p>
    <w:p w14:paraId="2ACF9BF4" w14:textId="376861BD" w:rsidR="00975C7A" w:rsidRPr="00FD1508" w:rsidRDefault="00E664C2"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12DEB388" w14:textId="2A873628" w:rsidR="00B53470" w:rsidRPr="00FD1508" w:rsidRDefault="00E664C2" w:rsidP="009D2E34">
      <w:pPr>
        <w:pStyle w:val="Texto1"/>
        <w:numPr>
          <w:ilvl w:val="0"/>
          <w:numId w:val="24"/>
        </w:numPr>
        <w:spacing w:after="0"/>
        <w:rPr>
          <w:lang w:val="en-US"/>
        </w:rPr>
      </w:pPr>
      <w:r>
        <w:rPr>
          <w:rFonts w:ascii="Calibri" w:eastAsia="Calibri" w:hAnsi="Calibri" w:cs="Calibri"/>
          <w:lang w:val="en-US"/>
        </w:rPr>
        <w:t>The UAS operator is registered.</w:t>
      </w:r>
    </w:p>
    <w:p w14:paraId="7F28B392" w14:textId="35A06C64" w:rsidR="00982FE7" w:rsidRPr="00FD1508" w:rsidRDefault="00E664C2" w:rsidP="00982FE7">
      <w:pPr>
        <w:pStyle w:val="Texto1"/>
        <w:numPr>
          <w:ilvl w:val="0"/>
          <w:numId w:val="24"/>
        </w:numPr>
        <w:spacing w:after="120"/>
        <w:rPr>
          <w:lang w:val="en-US"/>
        </w:rPr>
      </w:pPr>
      <w:r>
        <w:rPr>
          <w:rFonts w:ascii="Calibri" w:eastAsia="Calibri" w:hAnsi="Calibri" w:cs="Calibri"/>
          <w:lang w:val="en-US"/>
        </w:rPr>
        <w:t xml:space="preserve">It is operated as per the open category, subcategories </w:t>
      </w:r>
      <w:r>
        <w:rPr>
          <w:rFonts w:ascii="Calibri" w:eastAsia="Calibri" w:hAnsi="Calibri" w:cs="Calibri"/>
          <w:highlight w:val="yellow"/>
          <w:lang w:val="en-US"/>
        </w:rPr>
        <w:t>A1, A2, A3</w:t>
      </w:r>
    </w:p>
    <w:tbl>
      <w:tblPr>
        <w:tblStyle w:val="Tablaconcuadrcula"/>
        <w:tblW w:w="0" w:type="auto"/>
        <w:tblLook w:val="04A0" w:firstRow="1" w:lastRow="0" w:firstColumn="1" w:lastColumn="0" w:noHBand="0" w:noVBand="1"/>
      </w:tblPr>
      <w:tblGrid>
        <w:gridCol w:w="2122"/>
        <w:gridCol w:w="2409"/>
        <w:gridCol w:w="1418"/>
        <w:gridCol w:w="3679"/>
      </w:tblGrid>
      <w:tr w:rsidR="00775AF6" w14:paraId="167807DD" w14:textId="77777777" w:rsidTr="00402CC9">
        <w:tc>
          <w:tcPr>
            <w:tcW w:w="4531" w:type="dxa"/>
            <w:gridSpan w:val="2"/>
            <w:vAlign w:val="center"/>
          </w:tcPr>
          <w:p w14:paraId="3424ADDD" w14:textId="7371CC83" w:rsidR="00DB600D" w:rsidRPr="00402CC9" w:rsidRDefault="00E664C2" w:rsidP="00DB600D">
            <w:pPr>
              <w:pStyle w:val="Texto1"/>
              <w:spacing w:after="120"/>
              <w:jc w:val="center"/>
              <w:rPr>
                <w:b/>
                <w:bCs/>
                <w:sz w:val="24"/>
                <w:szCs w:val="24"/>
                <w:highlight w:val="yellow"/>
                <w:u w:val="single"/>
              </w:rPr>
            </w:pPr>
            <w:r>
              <w:rPr>
                <w:rFonts w:ascii="Calibri" w:eastAsia="Calibri" w:hAnsi="Calibri" w:cs="Calibri"/>
                <w:b/>
                <w:sz w:val="24"/>
                <w:highlight w:val="yellow"/>
                <w:u w:val="single"/>
                <w:lang w:val="en-US"/>
              </w:rPr>
              <w:t>UAS</w:t>
            </w:r>
          </w:p>
        </w:tc>
        <w:tc>
          <w:tcPr>
            <w:tcW w:w="5097" w:type="dxa"/>
            <w:gridSpan w:val="2"/>
            <w:vAlign w:val="center"/>
          </w:tcPr>
          <w:p w14:paraId="625949FB" w14:textId="6F83A78E" w:rsidR="00DB600D" w:rsidRPr="00402CC9" w:rsidRDefault="00E664C2" w:rsidP="00DB600D">
            <w:pPr>
              <w:pStyle w:val="Texto1"/>
              <w:spacing w:after="120"/>
              <w:jc w:val="center"/>
              <w:rPr>
                <w:b/>
                <w:bCs/>
                <w:sz w:val="24"/>
                <w:szCs w:val="24"/>
                <w:highlight w:val="yellow"/>
                <w:u w:val="single"/>
              </w:rPr>
            </w:pPr>
            <w:r>
              <w:rPr>
                <w:rFonts w:ascii="Calibri" w:eastAsia="Calibri" w:hAnsi="Calibri" w:cs="Calibri"/>
                <w:b/>
                <w:sz w:val="24"/>
                <w:highlight w:val="yellow"/>
                <w:u w:val="single"/>
                <w:lang w:val="en-US"/>
              </w:rPr>
              <w:t>Operation</w:t>
            </w:r>
          </w:p>
        </w:tc>
      </w:tr>
      <w:tr w:rsidR="00775AF6" w14:paraId="48B5F9C7" w14:textId="77777777" w:rsidTr="00402CC9">
        <w:tc>
          <w:tcPr>
            <w:tcW w:w="2122" w:type="dxa"/>
            <w:vAlign w:val="center"/>
          </w:tcPr>
          <w:p w14:paraId="15D26F6C" w14:textId="0829B4EE" w:rsidR="00DB600D" w:rsidRPr="00402CC9" w:rsidRDefault="00E664C2" w:rsidP="00DB600D">
            <w:pPr>
              <w:pStyle w:val="Texto1"/>
              <w:spacing w:after="120"/>
              <w:jc w:val="center"/>
              <w:rPr>
                <w:b/>
                <w:bCs/>
                <w:highlight w:val="yellow"/>
              </w:rPr>
            </w:pPr>
            <w:r>
              <w:rPr>
                <w:rFonts w:ascii="Calibri" w:eastAsia="Calibri" w:hAnsi="Calibri" w:cs="Calibri"/>
                <w:b/>
                <w:highlight w:val="yellow"/>
                <w:lang w:val="en-US"/>
              </w:rPr>
              <w:t>Class</w:t>
            </w:r>
          </w:p>
        </w:tc>
        <w:tc>
          <w:tcPr>
            <w:tcW w:w="2409" w:type="dxa"/>
            <w:vAlign w:val="center"/>
          </w:tcPr>
          <w:p w14:paraId="4509364F" w14:textId="117A814B" w:rsidR="00DB600D" w:rsidRPr="00402CC9" w:rsidRDefault="00E664C2" w:rsidP="00DB600D">
            <w:pPr>
              <w:pStyle w:val="Texto1"/>
              <w:spacing w:after="120"/>
              <w:jc w:val="center"/>
              <w:rPr>
                <w:b/>
                <w:bCs/>
                <w:highlight w:val="yellow"/>
              </w:rPr>
            </w:pPr>
            <w:r>
              <w:rPr>
                <w:rFonts w:ascii="Calibri" w:eastAsia="Calibri" w:hAnsi="Calibri" w:cs="Calibri"/>
                <w:b/>
                <w:highlight w:val="yellow"/>
                <w:lang w:val="en-US"/>
              </w:rPr>
              <w:t>MTOM</w:t>
            </w:r>
          </w:p>
        </w:tc>
        <w:tc>
          <w:tcPr>
            <w:tcW w:w="1418" w:type="dxa"/>
            <w:vAlign w:val="center"/>
          </w:tcPr>
          <w:p w14:paraId="0D7557C2" w14:textId="53DF4873" w:rsidR="00DB600D" w:rsidRPr="00402CC9" w:rsidRDefault="00E664C2" w:rsidP="00DB600D">
            <w:pPr>
              <w:pStyle w:val="Texto1"/>
              <w:spacing w:after="120"/>
              <w:jc w:val="center"/>
              <w:rPr>
                <w:b/>
                <w:bCs/>
                <w:highlight w:val="yellow"/>
              </w:rPr>
            </w:pPr>
            <w:r>
              <w:rPr>
                <w:rFonts w:ascii="Calibri" w:eastAsia="Calibri" w:hAnsi="Calibri" w:cs="Calibri"/>
                <w:b/>
                <w:highlight w:val="yellow"/>
                <w:lang w:val="en-US"/>
              </w:rPr>
              <w:t>Subcategory</w:t>
            </w:r>
          </w:p>
        </w:tc>
        <w:tc>
          <w:tcPr>
            <w:tcW w:w="3679" w:type="dxa"/>
            <w:vAlign w:val="center"/>
          </w:tcPr>
          <w:p w14:paraId="69B465E5" w14:textId="053ECBF9" w:rsidR="00DB600D" w:rsidRPr="00402CC9" w:rsidRDefault="00E664C2" w:rsidP="00DB600D">
            <w:pPr>
              <w:pStyle w:val="Texto1"/>
              <w:spacing w:after="120"/>
              <w:jc w:val="center"/>
              <w:rPr>
                <w:b/>
                <w:bCs/>
                <w:highlight w:val="yellow"/>
              </w:rPr>
            </w:pPr>
            <w:r>
              <w:rPr>
                <w:rFonts w:ascii="Calibri" w:eastAsia="Calibri" w:hAnsi="Calibri" w:cs="Calibri"/>
                <w:b/>
                <w:highlight w:val="yellow"/>
                <w:lang w:val="en-US"/>
              </w:rPr>
              <w:t>Operational restrictions</w:t>
            </w:r>
          </w:p>
        </w:tc>
      </w:tr>
      <w:tr w:rsidR="00775AF6" w:rsidRPr="00BA3E8C" w14:paraId="17544A45" w14:textId="77777777" w:rsidTr="00402CC9">
        <w:tc>
          <w:tcPr>
            <w:tcW w:w="2122" w:type="dxa"/>
            <w:vAlign w:val="center"/>
          </w:tcPr>
          <w:p w14:paraId="083C1D3D" w14:textId="22CAEC44"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Private construction</w:t>
            </w:r>
          </w:p>
        </w:tc>
        <w:tc>
          <w:tcPr>
            <w:tcW w:w="2409" w:type="dxa"/>
            <w:vMerge w:val="restart"/>
            <w:vAlign w:val="center"/>
          </w:tcPr>
          <w:p w14:paraId="053A6DC1" w14:textId="57026B7D"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 xml:space="preserve">&lt; 250 g </w:t>
            </w:r>
          </w:p>
        </w:tc>
        <w:tc>
          <w:tcPr>
            <w:tcW w:w="1418" w:type="dxa"/>
            <w:vMerge w:val="restart"/>
            <w:vAlign w:val="center"/>
          </w:tcPr>
          <w:p w14:paraId="2D912842" w14:textId="27A1C8C9"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A1</w:t>
            </w:r>
          </w:p>
        </w:tc>
        <w:tc>
          <w:tcPr>
            <w:tcW w:w="3679" w:type="dxa"/>
            <w:vMerge w:val="restart"/>
            <w:vAlign w:val="center"/>
          </w:tcPr>
          <w:p w14:paraId="283DC42E" w14:textId="77777777" w:rsidR="00DB600D"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Flying over people is not recommended.</w:t>
            </w:r>
          </w:p>
          <w:p w14:paraId="34C226B9" w14:textId="0F73634F" w:rsidR="00402CC9"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Flying over gatherings of people is not permitted.</w:t>
            </w:r>
          </w:p>
        </w:tc>
      </w:tr>
      <w:tr w:rsidR="00775AF6" w14:paraId="7677298E" w14:textId="77777777" w:rsidTr="00402CC9">
        <w:tc>
          <w:tcPr>
            <w:tcW w:w="2122" w:type="dxa"/>
            <w:vAlign w:val="center"/>
          </w:tcPr>
          <w:p w14:paraId="17B20259" w14:textId="06D7F8AF"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Legacy &lt; 250 g</w:t>
            </w:r>
          </w:p>
        </w:tc>
        <w:tc>
          <w:tcPr>
            <w:tcW w:w="2409" w:type="dxa"/>
            <w:vMerge/>
            <w:vAlign w:val="center"/>
          </w:tcPr>
          <w:p w14:paraId="2310DC89" w14:textId="77777777" w:rsidR="00DB600D" w:rsidRPr="00402CC9" w:rsidRDefault="00DB600D" w:rsidP="00DB600D">
            <w:pPr>
              <w:pStyle w:val="Texto1"/>
              <w:spacing w:after="120"/>
              <w:jc w:val="center"/>
              <w:rPr>
                <w:highlight w:val="yellow"/>
              </w:rPr>
            </w:pPr>
          </w:p>
        </w:tc>
        <w:tc>
          <w:tcPr>
            <w:tcW w:w="1418" w:type="dxa"/>
            <w:vMerge/>
            <w:vAlign w:val="center"/>
          </w:tcPr>
          <w:p w14:paraId="58E94331" w14:textId="77777777" w:rsidR="00DB600D" w:rsidRPr="00402CC9" w:rsidRDefault="00DB600D" w:rsidP="00DB600D">
            <w:pPr>
              <w:pStyle w:val="Texto1"/>
              <w:spacing w:after="120"/>
              <w:jc w:val="center"/>
              <w:rPr>
                <w:highlight w:val="yellow"/>
              </w:rPr>
            </w:pPr>
          </w:p>
        </w:tc>
        <w:tc>
          <w:tcPr>
            <w:tcW w:w="3679" w:type="dxa"/>
            <w:vMerge/>
            <w:vAlign w:val="center"/>
          </w:tcPr>
          <w:p w14:paraId="07C39D53" w14:textId="77777777" w:rsidR="00DB600D" w:rsidRPr="00402CC9" w:rsidRDefault="00DB600D" w:rsidP="00DB600D">
            <w:pPr>
              <w:pStyle w:val="Texto1"/>
              <w:spacing w:after="120"/>
              <w:jc w:val="center"/>
              <w:rPr>
                <w:highlight w:val="yellow"/>
              </w:rPr>
            </w:pPr>
          </w:p>
        </w:tc>
      </w:tr>
      <w:tr w:rsidR="00775AF6" w14:paraId="2FD01B18" w14:textId="77777777" w:rsidTr="00402CC9">
        <w:tc>
          <w:tcPr>
            <w:tcW w:w="2122" w:type="dxa"/>
            <w:vAlign w:val="center"/>
          </w:tcPr>
          <w:p w14:paraId="54821376" w14:textId="476845A1"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C0</w:t>
            </w:r>
          </w:p>
        </w:tc>
        <w:tc>
          <w:tcPr>
            <w:tcW w:w="2409" w:type="dxa"/>
            <w:vMerge/>
            <w:vAlign w:val="center"/>
          </w:tcPr>
          <w:p w14:paraId="1D317ED8" w14:textId="77777777" w:rsidR="00DB600D" w:rsidRPr="00402CC9" w:rsidRDefault="00DB600D" w:rsidP="00DB600D">
            <w:pPr>
              <w:pStyle w:val="Texto1"/>
              <w:spacing w:after="120"/>
              <w:jc w:val="center"/>
              <w:rPr>
                <w:highlight w:val="yellow"/>
              </w:rPr>
            </w:pPr>
          </w:p>
        </w:tc>
        <w:tc>
          <w:tcPr>
            <w:tcW w:w="1418" w:type="dxa"/>
            <w:vMerge/>
            <w:vAlign w:val="center"/>
          </w:tcPr>
          <w:p w14:paraId="0EDBEA4E" w14:textId="77777777" w:rsidR="00DB600D" w:rsidRPr="00402CC9" w:rsidRDefault="00DB600D" w:rsidP="00DB600D">
            <w:pPr>
              <w:pStyle w:val="Texto1"/>
              <w:spacing w:after="120"/>
              <w:jc w:val="center"/>
              <w:rPr>
                <w:highlight w:val="yellow"/>
              </w:rPr>
            </w:pPr>
          </w:p>
        </w:tc>
        <w:tc>
          <w:tcPr>
            <w:tcW w:w="3679" w:type="dxa"/>
            <w:vMerge/>
            <w:vAlign w:val="center"/>
          </w:tcPr>
          <w:p w14:paraId="25B870E7" w14:textId="77777777" w:rsidR="00DB600D" w:rsidRPr="00402CC9" w:rsidRDefault="00DB600D" w:rsidP="00DB600D">
            <w:pPr>
              <w:pStyle w:val="Texto1"/>
              <w:spacing w:after="120"/>
              <w:jc w:val="center"/>
              <w:rPr>
                <w:highlight w:val="yellow"/>
              </w:rPr>
            </w:pPr>
          </w:p>
        </w:tc>
      </w:tr>
      <w:tr w:rsidR="00775AF6" w:rsidRPr="00BA3E8C" w14:paraId="7A9D106A" w14:textId="77777777" w:rsidTr="00402CC9">
        <w:tc>
          <w:tcPr>
            <w:tcW w:w="2122" w:type="dxa"/>
            <w:vAlign w:val="center"/>
          </w:tcPr>
          <w:p w14:paraId="5DAC4501" w14:textId="7CBB1871"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C1</w:t>
            </w:r>
          </w:p>
        </w:tc>
        <w:tc>
          <w:tcPr>
            <w:tcW w:w="2409" w:type="dxa"/>
            <w:vAlign w:val="center"/>
          </w:tcPr>
          <w:p w14:paraId="34E016AC" w14:textId="6880829F" w:rsidR="00DB600D" w:rsidRPr="00402CC9" w:rsidRDefault="00E664C2" w:rsidP="00DB600D">
            <w:pPr>
              <w:pStyle w:val="Texto1"/>
              <w:spacing w:after="120"/>
              <w:jc w:val="center"/>
              <w:rPr>
                <w:highlight w:val="yellow"/>
              </w:rPr>
            </w:pPr>
            <w:r>
              <w:rPr>
                <w:rFonts w:ascii="Calibri" w:eastAsia="Calibri" w:hAnsi="Calibri" w:cs="Calibri"/>
                <w:highlight w:val="yellow"/>
                <w:lang w:val="en-US"/>
              </w:rPr>
              <w:t>&lt; 900 g</w:t>
            </w:r>
          </w:p>
        </w:tc>
        <w:tc>
          <w:tcPr>
            <w:tcW w:w="1418" w:type="dxa"/>
            <w:vMerge/>
            <w:vAlign w:val="center"/>
          </w:tcPr>
          <w:p w14:paraId="13D2A020" w14:textId="77777777" w:rsidR="00DB600D" w:rsidRPr="00402CC9" w:rsidRDefault="00DB600D" w:rsidP="00DB600D">
            <w:pPr>
              <w:pStyle w:val="Texto1"/>
              <w:spacing w:after="120"/>
              <w:jc w:val="center"/>
              <w:rPr>
                <w:highlight w:val="yellow"/>
              </w:rPr>
            </w:pPr>
          </w:p>
        </w:tc>
        <w:tc>
          <w:tcPr>
            <w:tcW w:w="3679" w:type="dxa"/>
            <w:vAlign w:val="center"/>
          </w:tcPr>
          <w:p w14:paraId="77D18474" w14:textId="77777777" w:rsidR="00DB600D"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Do not fly over any non-participating person.</w:t>
            </w:r>
          </w:p>
          <w:p w14:paraId="1255A4B9" w14:textId="2CB0A33F" w:rsidR="00402CC9"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Flying over gatherings of people is not permitted.</w:t>
            </w:r>
          </w:p>
        </w:tc>
      </w:tr>
      <w:tr w:rsidR="00775AF6" w:rsidRPr="00BA3E8C" w14:paraId="65516742" w14:textId="77777777" w:rsidTr="00402CC9">
        <w:tc>
          <w:tcPr>
            <w:tcW w:w="2122" w:type="dxa"/>
            <w:vAlign w:val="center"/>
          </w:tcPr>
          <w:p w14:paraId="768BB016" w14:textId="5C92CB6E" w:rsidR="00402CC9" w:rsidRPr="00402CC9" w:rsidRDefault="00E664C2" w:rsidP="00402CC9">
            <w:pPr>
              <w:pStyle w:val="Texto1"/>
              <w:spacing w:after="120"/>
              <w:jc w:val="center"/>
              <w:rPr>
                <w:highlight w:val="yellow"/>
              </w:rPr>
            </w:pPr>
            <w:commentRangeStart w:id="6"/>
            <w:r>
              <w:rPr>
                <w:rFonts w:ascii="Calibri" w:eastAsia="Calibri" w:hAnsi="Calibri" w:cs="Calibri"/>
                <w:highlight w:val="yellow"/>
                <w:lang w:val="en-US"/>
              </w:rPr>
              <w:t>C2</w:t>
            </w:r>
            <w:commentRangeEnd w:id="6"/>
            <w:r w:rsidR="0017579B" w:rsidRPr="00402CC9">
              <w:rPr>
                <w:rStyle w:val="Refdecomentario"/>
                <w:sz w:val="22"/>
                <w:szCs w:val="22"/>
                <w:highlight w:val="yellow"/>
              </w:rPr>
              <w:commentReference w:id="6"/>
            </w:r>
          </w:p>
        </w:tc>
        <w:tc>
          <w:tcPr>
            <w:tcW w:w="2409" w:type="dxa"/>
            <w:vAlign w:val="center"/>
          </w:tcPr>
          <w:p w14:paraId="67EF2650" w14:textId="2C1A0F75"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&lt; 4 kg</w:t>
            </w:r>
          </w:p>
        </w:tc>
        <w:tc>
          <w:tcPr>
            <w:tcW w:w="1418" w:type="dxa"/>
            <w:vAlign w:val="center"/>
          </w:tcPr>
          <w:p w14:paraId="5C9DC1AC" w14:textId="03CE5E73"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A2</w:t>
            </w:r>
          </w:p>
        </w:tc>
        <w:tc>
          <w:tcPr>
            <w:tcW w:w="3679" w:type="dxa"/>
            <w:vAlign w:val="center"/>
          </w:tcPr>
          <w:p w14:paraId="5505380B" w14:textId="77777777" w:rsidR="00402CC9"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Do not fly over any non-participating person.</w:t>
            </w:r>
          </w:p>
          <w:p w14:paraId="4B4467DF" w14:textId="77777777" w:rsidR="00402CC9"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30 m from any non-participating person.</w:t>
            </w:r>
          </w:p>
          <w:p w14:paraId="2B1BD1EE" w14:textId="366D2531" w:rsidR="00402CC9"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5 m distance if low-speed mode available.</w:t>
            </w:r>
          </w:p>
        </w:tc>
      </w:tr>
      <w:tr w:rsidR="00775AF6" w14:paraId="110BC9B8" w14:textId="77777777" w:rsidTr="00402CC9">
        <w:tc>
          <w:tcPr>
            <w:tcW w:w="2122" w:type="dxa"/>
            <w:vAlign w:val="center"/>
          </w:tcPr>
          <w:p w14:paraId="7EF339F8" w14:textId="559456FF"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C3</w:t>
            </w:r>
          </w:p>
        </w:tc>
        <w:tc>
          <w:tcPr>
            <w:tcW w:w="2409" w:type="dxa"/>
            <w:vMerge w:val="restart"/>
            <w:vAlign w:val="center"/>
          </w:tcPr>
          <w:p w14:paraId="5403EDFB" w14:textId="7C1070B7"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&lt; 25 kg</w:t>
            </w:r>
          </w:p>
        </w:tc>
        <w:tc>
          <w:tcPr>
            <w:tcW w:w="1418" w:type="dxa"/>
            <w:vMerge w:val="restart"/>
            <w:vAlign w:val="center"/>
          </w:tcPr>
          <w:p w14:paraId="35CD9F02" w14:textId="7D83E4CF"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A3</w:t>
            </w:r>
          </w:p>
        </w:tc>
        <w:tc>
          <w:tcPr>
            <w:tcW w:w="3679" w:type="dxa"/>
            <w:vMerge w:val="restart"/>
            <w:vAlign w:val="center"/>
          </w:tcPr>
          <w:p w14:paraId="53DB724D" w14:textId="375E0348" w:rsidR="00402CC9" w:rsidRPr="00FD1508" w:rsidRDefault="00E664C2" w:rsidP="00402CC9">
            <w:pPr>
              <w:pStyle w:val="Texto1"/>
              <w:numPr>
                <w:ilvl w:val="0"/>
                <w:numId w:val="33"/>
              </w:numPr>
              <w:spacing w:after="120"/>
              <w:rPr>
                <w:highlight w:val="yellow"/>
                <w:lang w:val="en-US"/>
              </w:rPr>
            </w:pPr>
            <w:r>
              <w:rPr>
                <w:rFonts w:ascii="Calibri" w:eastAsia="Calibri" w:hAnsi="Calibri" w:cs="Calibri"/>
                <w:highlight w:val="yellow"/>
                <w:lang w:val="en-US"/>
              </w:rPr>
              <w:t>Do not fly near people.</w:t>
            </w:r>
          </w:p>
          <w:p w14:paraId="48EBEB2C" w14:textId="7866DABA" w:rsidR="00402CC9" w:rsidRPr="00402CC9" w:rsidRDefault="00E664C2" w:rsidP="00402CC9">
            <w:pPr>
              <w:pStyle w:val="Texto1"/>
              <w:numPr>
                <w:ilvl w:val="0"/>
                <w:numId w:val="33"/>
              </w:numPr>
              <w:spacing w:after="120"/>
              <w:rPr>
                <w:highlight w:val="yellow"/>
              </w:rPr>
            </w:pPr>
            <w:r>
              <w:rPr>
                <w:rFonts w:ascii="Calibri" w:eastAsia="Calibri" w:hAnsi="Calibri" w:cs="Calibri"/>
                <w:highlight w:val="yellow"/>
                <w:lang w:val="en-US"/>
              </w:rPr>
              <w:t>Distance of 150 m from:</w:t>
            </w:r>
          </w:p>
          <w:p w14:paraId="1CE20AE2" w14:textId="3C80E8D6" w:rsidR="00402CC9" w:rsidRPr="00402CC9" w:rsidRDefault="00E664C2" w:rsidP="00402CC9">
            <w:pPr>
              <w:pStyle w:val="Texto1"/>
              <w:numPr>
                <w:ilvl w:val="0"/>
                <w:numId w:val="35"/>
              </w:numPr>
              <w:spacing w:after="120"/>
              <w:rPr>
                <w:highlight w:val="yellow"/>
              </w:rPr>
            </w:pPr>
            <w:r>
              <w:rPr>
                <w:rFonts w:ascii="Calibri" w:eastAsia="Calibri" w:hAnsi="Calibri" w:cs="Calibri"/>
                <w:highlight w:val="yellow"/>
                <w:lang w:val="en-US"/>
              </w:rPr>
              <w:t>Residential areas</w:t>
            </w:r>
          </w:p>
          <w:p w14:paraId="38711B15" w14:textId="3F14CFB0" w:rsidR="00402CC9" w:rsidRPr="00402CC9" w:rsidRDefault="00E664C2" w:rsidP="00402CC9">
            <w:pPr>
              <w:pStyle w:val="Texto1"/>
              <w:numPr>
                <w:ilvl w:val="0"/>
                <w:numId w:val="35"/>
              </w:numPr>
              <w:spacing w:after="120"/>
              <w:rPr>
                <w:highlight w:val="yellow"/>
              </w:rPr>
            </w:pPr>
            <w:r>
              <w:rPr>
                <w:rFonts w:ascii="Calibri" w:eastAsia="Calibri" w:hAnsi="Calibri" w:cs="Calibri"/>
                <w:highlight w:val="yellow"/>
                <w:lang w:val="en-US"/>
              </w:rPr>
              <w:t>Commercial areas</w:t>
            </w:r>
          </w:p>
          <w:p w14:paraId="1C705B19" w14:textId="6869C51D" w:rsidR="00402CC9" w:rsidRPr="00402CC9" w:rsidRDefault="00E664C2" w:rsidP="00402CC9">
            <w:pPr>
              <w:pStyle w:val="Texto1"/>
              <w:numPr>
                <w:ilvl w:val="0"/>
                <w:numId w:val="35"/>
              </w:numPr>
              <w:spacing w:after="120"/>
              <w:rPr>
                <w:highlight w:val="yellow"/>
              </w:rPr>
            </w:pPr>
            <w:r>
              <w:rPr>
                <w:rFonts w:ascii="Calibri" w:eastAsia="Calibri" w:hAnsi="Calibri" w:cs="Calibri"/>
                <w:highlight w:val="yellow"/>
                <w:lang w:val="en-US"/>
              </w:rPr>
              <w:t>Industrial areas</w:t>
            </w:r>
          </w:p>
          <w:p w14:paraId="2C59EDFD" w14:textId="27B073FA" w:rsidR="00402CC9" w:rsidRPr="00402CC9" w:rsidRDefault="00E664C2" w:rsidP="00402CC9">
            <w:pPr>
              <w:pStyle w:val="Texto1"/>
              <w:numPr>
                <w:ilvl w:val="0"/>
                <w:numId w:val="35"/>
              </w:numPr>
              <w:spacing w:after="120"/>
              <w:rPr>
                <w:highlight w:val="yellow"/>
              </w:rPr>
            </w:pPr>
            <w:r>
              <w:rPr>
                <w:rFonts w:ascii="Calibri" w:eastAsia="Calibri" w:hAnsi="Calibri" w:cs="Calibri"/>
                <w:highlight w:val="yellow"/>
                <w:lang w:val="en-US"/>
              </w:rPr>
              <w:t>Recreational areas</w:t>
            </w:r>
          </w:p>
        </w:tc>
      </w:tr>
      <w:tr w:rsidR="00775AF6" w14:paraId="0A212BD6" w14:textId="77777777" w:rsidTr="00402CC9">
        <w:tc>
          <w:tcPr>
            <w:tcW w:w="2122" w:type="dxa"/>
            <w:vAlign w:val="center"/>
          </w:tcPr>
          <w:p w14:paraId="0B1FBBA8" w14:textId="03F3350B"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C4</w:t>
            </w:r>
          </w:p>
        </w:tc>
        <w:tc>
          <w:tcPr>
            <w:tcW w:w="2409" w:type="dxa"/>
            <w:vMerge/>
            <w:vAlign w:val="center"/>
          </w:tcPr>
          <w:p w14:paraId="5B6EE23D" w14:textId="77777777" w:rsidR="00402CC9" w:rsidRDefault="00402CC9" w:rsidP="00402CC9">
            <w:pPr>
              <w:pStyle w:val="Texto1"/>
              <w:spacing w:after="120"/>
              <w:jc w:val="center"/>
            </w:pPr>
          </w:p>
        </w:tc>
        <w:tc>
          <w:tcPr>
            <w:tcW w:w="1418" w:type="dxa"/>
            <w:vMerge/>
            <w:vAlign w:val="center"/>
          </w:tcPr>
          <w:p w14:paraId="47EA1F91" w14:textId="77777777" w:rsidR="00402CC9" w:rsidRDefault="00402CC9" w:rsidP="00402CC9">
            <w:pPr>
              <w:pStyle w:val="Texto1"/>
              <w:spacing w:after="120"/>
              <w:jc w:val="center"/>
            </w:pPr>
          </w:p>
        </w:tc>
        <w:tc>
          <w:tcPr>
            <w:tcW w:w="3679" w:type="dxa"/>
            <w:vMerge/>
            <w:vAlign w:val="center"/>
          </w:tcPr>
          <w:p w14:paraId="7BC9DC9B" w14:textId="77777777" w:rsidR="00402CC9" w:rsidRDefault="00402CC9" w:rsidP="00402CC9">
            <w:pPr>
              <w:pStyle w:val="Texto1"/>
              <w:spacing w:after="120"/>
              <w:jc w:val="center"/>
            </w:pPr>
          </w:p>
        </w:tc>
      </w:tr>
      <w:tr w:rsidR="00775AF6" w14:paraId="27FD0D61" w14:textId="77777777" w:rsidTr="00402CC9">
        <w:tc>
          <w:tcPr>
            <w:tcW w:w="2122" w:type="dxa"/>
            <w:vAlign w:val="center"/>
          </w:tcPr>
          <w:p w14:paraId="359B583B" w14:textId="07E25488"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Private construction</w:t>
            </w:r>
          </w:p>
        </w:tc>
        <w:tc>
          <w:tcPr>
            <w:tcW w:w="2409" w:type="dxa"/>
            <w:vMerge/>
            <w:vAlign w:val="center"/>
          </w:tcPr>
          <w:p w14:paraId="23949EB6" w14:textId="77777777" w:rsidR="00402CC9" w:rsidRDefault="00402CC9" w:rsidP="00402CC9">
            <w:pPr>
              <w:pStyle w:val="Texto1"/>
              <w:spacing w:after="120"/>
              <w:jc w:val="center"/>
            </w:pPr>
          </w:p>
        </w:tc>
        <w:tc>
          <w:tcPr>
            <w:tcW w:w="1418" w:type="dxa"/>
            <w:vMerge/>
            <w:vAlign w:val="center"/>
          </w:tcPr>
          <w:p w14:paraId="17996657" w14:textId="77777777" w:rsidR="00402CC9" w:rsidRDefault="00402CC9" w:rsidP="00402CC9">
            <w:pPr>
              <w:pStyle w:val="Texto1"/>
              <w:spacing w:after="120"/>
              <w:jc w:val="center"/>
            </w:pPr>
          </w:p>
        </w:tc>
        <w:tc>
          <w:tcPr>
            <w:tcW w:w="3679" w:type="dxa"/>
            <w:vMerge/>
            <w:vAlign w:val="center"/>
          </w:tcPr>
          <w:p w14:paraId="72F7D040" w14:textId="77777777" w:rsidR="00402CC9" w:rsidRDefault="00402CC9" w:rsidP="00402CC9">
            <w:pPr>
              <w:pStyle w:val="Texto1"/>
              <w:spacing w:after="120"/>
              <w:jc w:val="center"/>
            </w:pPr>
          </w:p>
        </w:tc>
      </w:tr>
      <w:tr w:rsidR="00775AF6" w14:paraId="2C2B6F32" w14:textId="77777777" w:rsidTr="00402CC9">
        <w:tc>
          <w:tcPr>
            <w:tcW w:w="2122" w:type="dxa"/>
            <w:vAlign w:val="center"/>
          </w:tcPr>
          <w:p w14:paraId="31F70BE5" w14:textId="266C0F78" w:rsidR="00402CC9" w:rsidRPr="00402CC9" w:rsidRDefault="00E664C2" w:rsidP="00402CC9">
            <w:pPr>
              <w:pStyle w:val="Texto1"/>
              <w:spacing w:after="120"/>
              <w:jc w:val="center"/>
              <w:rPr>
                <w:highlight w:val="yellow"/>
              </w:rPr>
            </w:pPr>
            <w:r>
              <w:rPr>
                <w:rFonts w:ascii="Calibri" w:eastAsia="Calibri" w:hAnsi="Calibri" w:cs="Calibri"/>
                <w:highlight w:val="yellow"/>
                <w:lang w:val="en-US"/>
              </w:rPr>
              <w:t>Legacy</w:t>
            </w:r>
            <w:r>
              <w:rPr>
                <w:rStyle w:val="Refdenotaalpie"/>
                <w:highlight w:val="yellow"/>
              </w:rPr>
              <w:footnoteReference w:id="3"/>
            </w:r>
            <w:r>
              <w:rPr>
                <w:rFonts w:ascii="Calibri" w:eastAsia="Calibri" w:hAnsi="Calibri" w:cs="Calibri"/>
                <w:highlight w:val="yellow"/>
                <w:lang w:val="en-US"/>
              </w:rPr>
              <w:t xml:space="preserve"> &gt; 250 g </w:t>
            </w:r>
          </w:p>
        </w:tc>
        <w:tc>
          <w:tcPr>
            <w:tcW w:w="2409" w:type="dxa"/>
            <w:vMerge/>
            <w:vAlign w:val="center"/>
          </w:tcPr>
          <w:p w14:paraId="6D9018DF" w14:textId="77777777" w:rsidR="00402CC9" w:rsidRDefault="00402CC9" w:rsidP="00402CC9">
            <w:pPr>
              <w:pStyle w:val="Texto1"/>
              <w:spacing w:after="120"/>
              <w:jc w:val="center"/>
            </w:pPr>
          </w:p>
        </w:tc>
        <w:tc>
          <w:tcPr>
            <w:tcW w:w="1418" w:type="dxa"/>
            <w:vMerge/>
            <w:vAlign w:val="center"/>
          </w:tcPr>
          <w:p w14:paraId="4C170431" w14:textId="77777777" w:rsidR="00402CC9" w:rsidRDefault="00402CC9" w:rsidP="00402CC9">
            <w:pPr>
              <w:pStyle w:val="Texto1"/>
              <w:spacing w:after="120"/>
              <w:jc w:val="center"/>
            </w:pPr>
          </w:p>
        </w:tc>
        <w:tc>
          <w:tcPr>
            <w:tcW w:w="3679" w:type="dxa"/>
            <w:vMerge/>
            <w:vAlign w:val="center"/>
          </w:tcPr>
          <w:p w14:paraId="2A08BC45" w14:textId="77777777" w:rsidR="00402CC9" w:rsidRDefault="00402CC9" w:rsidP="00402CC9">
            <w:pPr>
              <w:pStyle w:val="Texto1"/>
              <w:spacing w:after="120"/>
              <w:jc w:val="center"/>
            </w:pPr>
          </w:p>
        </w:tc>
      </w:tr>
    </w:tbl>
    <w:p w14:paraId="2B708236" w14:textId="77777777" w:rsidR="00B92537" w:rsidRDefault="00B92537" w:rsidP="00B92537">
      <w:pPr>
        <w:pStyle w:val="Texto1"/>
        <w:spacing w:after="0"/>
        <w:ind w:left="720"/>
      </w:pPr>
    </w:p>
    <w:p w14:paraId="4CCA257F" w14:textId="0C992344" w:rsidR="00FC208D" w:rsidRPr="00116FFD" w:rsidRDefault="00E664C2" w:rsidP="00116FFD">
      <w:pPr>
        <w:pStyle w:val="Texto1"/>
        <w:numPr>
          <w:ilvl w:val="0"/>
          <w:numId w:val="24"/>
        </w:numPr>
        <w:spacing w:after="0"/>
        <w:rPr>
          <w:lang w:val="en-US"/>
        </w:rPr>
      </w:pPr>
      <w:r>
        <w:rPr>
          <w:rFonts w:ascii="Calibri" w:eastAsia="Calibri" w:hAnsi="Calibri" w:cs="Calibri"/>
          <w:b/>
          <w:lang w:val="en-US"/>
        </w:rPr>
        <w:t xml:space="preserve">Maximum </w:t>
      </w:r>
      <w:r w:rsidR="00116FFD">
        <w:rPr>
          <w:rFonts w:ascii="Calibri" w:eastAsia="Calibri" w:hAnsi="Calibri" w:cs="Calibri"/>
          <w:b/>
          <w:lang w:val="en-US"/>
        </w:rPr>
        <w:t>height</w:t>
      </w:r>
      <w:r w:rsidRPr="00116FFD">
        <w:rPr>
          <w:rFonts w:ascii="Calibri" w:eastAsia="Calibri" w:hAnsi="Calibri" w:cs="Calibri"/>
          <w:b/>
          <w:lang w:val="en-US"/>
        </w:rPr>
        <w:t xml:space="preserve"> of </w:t>
      </w:r>
      <w:commentRangeStart w:id="7"/>
      <w:r w:rsidRPr="00116FFD">
        <w:rPr>
          <w:rFonts w:ascii="Calibri" w:eastAsia="Calibri" w:hAnsi="Calibri" w:cs="Calibri"/>
          <w:b/>
          <w:lang w:val="en-US"/>
        </w:rPr>
        <w:t xml:space="preserve">120 </w:t>
      </w:r>
      <w:commentRangeEnd w:id="7"/>
      <w:r w:rsidR="0017579B" w:rsidRPr="00116FFD">
        <w:rPr>
          <w:rStyle w:val="Refdecomentario"/>
          <w:rFonts w:ascii="Calibri" w:eastAsia="Calibri" w:hAnsi="Calibri" w:cs="Calibri"/>
          <w:b/>
          <w:sz w:val="22"/>
          <w:szCs w:val="22"/>
          <w:lang w:val="en-US"/>
        </w:rPr>
        <w:commentReference w:id="7"/>
      </w:r>
      <w:r w:rsidRPr="00116FFD">
        <w:rPr>
          <w:rFonts w:ascii="Calibri" w:eastAsia="Calibri" w:hAnsi="Calibri" w:cs="Calibri"/>
          <w:b/>
          <w:lang w:val="en-US"/>
        </w:rPr>
        <w:t>m</w:t>
      </w:r>
      <w:r w:rsidRPr="00116FFD">
        <w:rPr>
          <w:rFonts w:ascii="Calibri" w:eastAsia="Calibri" w:hAnsi="Calibri" w:cs="Calibri"/>
          <w:lang w:val="en-US"/>
        </w:rPr>
        <w:t xml:space="preserve"> over the ground. For flights around an obstacle, the RPAS may be flown around it at a maximum horizontal distance of 50 m and 15 m above it.</w:t>
      </w:r>
    </w:p>
    <w:p w14:paraId="330B527C" w14:textId="5D49D979" w:rsidR="007E55CB" w:rsidRPr="00FD1508" w:rsidRDefault="00E664C2" w:rsidP="00166639">
      <w:pPr>
        <w:pStyle w:val="Texto1"/>
        <w:numPr>
          <w:ilvl w:val="0"/>
          <w:numId w:val="24"/>
        </w:numPr>
        <w:spacing w:after="0"/>
        <w:rPr>
          <w:lang w:val="en-US"/>
        </w:rPr>
      </w:pPr>
      <w:r>
        <w:rPr>
          <w:rFonts w:ascii="Calibri" w:eastAsia="Calibri" w:hAnsi="Calibri" w:cs="Calibri"/>
          <w:lang w:val="en-US"/>
        </w:rPr>
        <w:t xml:space="preserve">Operations will take place in </w:t>
      </w:r>
      <w:r>
        <w:rPr>
          <w:rFonts w:ascii="Calibri" w:eastAsia="Calibri" w:hAnsi="Calibri" w:cs="Calibri"/>
          <w:b/>
          <w:lang w:val="en-US"/>
        </w:rPr>
        <w:t>controlled airspace.</w:t>
      </w:r>
    </w:p>
    <w:p w14:paraId="4199C993" w14:textId="6A84A963" w:rsidR="00416F2B" w:rsidRPr="00FD1508" w:rsidRDefault="00E664C2" w:rsidP="00166639">
      <w:pPr>
        <w:pStyle w:val="Texto1"/>
        <w:numPr>
          <w:ilvl w:val="0"/>
          <w:numId w:val="24"/>
        </w:numPr>
        <w:spacing w:after="0"/>
        <w:rPr>
          <w:lang w:val="en-US"/>
        </w:rPr>
      </w:pPr>
      <w:r>
        <w:rPr>
          <w:rFonts w:ascii="Calibri" w:eastAsia="Calibri" w:hAnsi="Calibri" w:cs="Calibri"/>
          <w:lang w:val="en-US"/>
        </w:rPr>
        <w:lastRenderedPageBreak/>
        <w:t xml:space="preserve">They will be carried out </w:t>
      </w:r>
      <w:r>
        <w:rPr>
          <w:rFonts w:ascii="Calibri" w:eastAsia="Calibri" w:hAnsi="Calibri" w:cs="Calibri"/>
          <w:b/>
          <w:highlight w:val="yellow"/>
          <w:lang w:val="en-US"/>
        </w:rPr>
        <w:t>inside/outside</w:t>
      </w:r>
      <w:r>
        <w:rPr>
          <w:rFonts w:ascii="Calibri" w:eastAsia="Calibri" w:hAnsi="Calibri" w:cs="Calibri"/>
          <w:lang w:val="en-US"/>
        </w:rPr>
        <w:t xml:space="preserve"> </w:t>
      </w:r>
      <w:r>
        <w:rPr>
          <w:rFonts w:ascii="Calibri" w:eastAsia="Calibri" w:hAnsi="Calibri" w:cs="Calibri"/>
          <w:b/>
          <w:lang w:val="en-US"/>
        </w:rPr>
        <w:t xml:space="preserve">general UAS </w:t>
      </w:r>
      <w:r w:rsidR="00726FBF">
        <w:rPr>
          <w:rFonts w:ascii="Calibri" w:eastAsia="Calibri" w:hAnsi="Calibri" w:cs="Calibri"/>
          <w:b/>
          <w:lang w:val="en-US"/>
        </w:rPr>
        <w:t>geographical zones</w:t>
      </w:r>
      <w:r>
        <w:rPr>
          <w:rFonts w:ascii="Calibri" w:eastAsia="Calibri" w:hAnsi="Calibri" w:cs="Calibri"/>
          <w:b/>
          <w:lang w:val="en-US"/>
        </w:rPr>
        <w:t xml:space="preserve"> for operational safety reasons</w:t>
      </w:r>
      <w:r>
        <w:rPr>
          <w:rFonts w:ascii="Calibri" w:eastAsia="Calibri" w:hAnsi="Calibri" w:cs="Calibri"/>
          <w:lang w:val="en-US"/>
        </w:rPr>
        <w:t xml:space="preserve"> in the vicinity of airports and heliports defined in the annex to this document.</w:t>
      </w:r>
    </w:p>
    <w:p w14:paraId="601CA610" w14:textId="7FFA102C" w:rsidR="002415AB" w:rsidRPr="00FD1508" w:rsidRDefault="00E664C2" w:rsidP="00166639">
      <w:pPr>
        <w:pStyle w:val="Texto1"/>
        <w:numPr>
          <w:ilvl w:val="0"/>
          <w:numId w:val="24"/>
        </w:numPr>
        <w:spacing w:after="0"/>
        <w:rPr>
          <w:lang w:val="en-US"/>
        </w:rPr>
      </w:pPr>
      <w:r>
        <w:rPr>
          <w:rFonts w:ascii="Calibri" w:eastAsia="Calibri" w:hAnsi="Calibri" w:cs="Calibri"/>
          <w:lang w:val="en-US"/>
        </w:rPr>
        <w:t xml:space="preserve">UAS operations will </w:t>
      </w:r>
      <w:r>
        <w:rPr>
          <w:rFonts w:ascii="Calibri" w:eastAsia="Calibri" w:hAnsi="Calibri" w:cs="Calibri"/>
          <w:b/>
          <w:lang w:val="en-US"/>
        </w:rPr>
        <w:t>not</w:t>
      </w:r>
      <w:r>
        <w:rPr>
          <w:rFonts w:ascii="Calibri" w:eastAsia="Calibri" w:hAnsi="Calibri" w:cs="Calibri"/>
          <w:lang w:val="en-US"/>
        </w:rPr>
        <w:t xml:space="preserve"> be autonomous. </w:t>
      </w:r>
    </w:p>
    <w:p w14:paraId="47BB5A2F" w14:textId="105AB9AA" w:rsidR="00C1656E" w:rsidRPr="00FD1508" w:rsidRDefault="00E664C2" w:rsidP="00166639">
      <w:pPr>
        <w:pStyle w:val="Texto1"/>
        <w:numPr>
          <w:ilvl w:val="0"/>
          <w:numId w:val="24"/>
        </w:numPr>
        <w:spacing w:after="0"/>
        <w:rPr>
          <w:lang w:val="en-US"/>
        </w:rPr>
      </w:pPr>
      <w:r>
        <w:rPr>
          <w:rFonts w:ascii="Calibri" w:eastAsia="Calibri" w:hAnsi="Calibri" w:cs="Calibri"/>
          <w:lang w:val="en-US"/>
        </w:rPr>
        <w:t xml:space="preserve">The operations will be carried out within the pilot's visual range </w:t>
      </w:r>
      <w:r>
        <w:rPr>
          <w:rFonts w:ascii="Calibri" w:eastAsia="Calibri" w:hAnsi="Calibri" w:cs="Calibri"/>
          <w:b/>
          <w:lang w:val="en-US"/>
        </w:rPr>
        <w:t>(VLOS)</w:t>
      </w:r>
      <w:r>
        <w:rPr>
          <w:rFonts w:ascii="Calibri" w:eastAsia="Calibri" w:hAnsi="Calibri" w:cs="Calibri"/>
          <w:lang w:val="en-US"/>
        </w:rPr>
        <w:t>.</w:t>
      </w:r>
    </w:p>
    <w:p w14:paraId="783A363F" w14:textId="12EA6B03" w:rsidR="005B355A" w:rsidRPr="00FD1508" w:rsidRDefault="00E664C2" w:rsidP="00166639">
      <w:pPr>
        <w:pStyle w:val="Texto1"/>
        <w:numPr>
          <w:ilvl w:val="0"/>
          <w:numId w:val="24"/>
        </w:numPr>
        <w:spacing w:after="0"/>
        <w:rPr>
          <w:lang w:val="en-US"/>
        </w:rPr>
      </w:pPr>
      <w:r>
        <w:rPr>
          <w:rFonts w:ascii="Calibri" w:eastAsia="Calibri" w:hAnsi="Calibri" w:cs="Calibri"/>
          <w:lang w:val="en-US"/>
        </w:rPr>
        <w:t>The operations may be</w:t>
      </w:r>
      <w:r>
        <w:rPr>
          <w:rFonts w:ascii="Calibri" w:eastAsia="Calibri" w:hAnsi="Calibri" w:cs="Calibri"/>
          <w:b/>
          <w:highlight w:val="yellow"/>
          <w:lang w:val="en-US"/>
        </w:rPr>
        <w:t xml:space="preserve"> daytime and/or nighttime</w:t>
      </w:r>
      <w:r>
        <w:rPr>
          <w:rFonts w:ascii="Calibri" w:eastAsia="Calibri" w:hAnsi="Calibri" w:cs="Calibri"/>
          <w:lang w:val="en-US"/>
        </w:rPr>
        <w:t>.</w:t>
      </w:r>
    </w:p>
    <w:p w14:paraId="3300619D" w14:textId="2FA72815" w:rsidR="00B92537" w:rsidRPr="00FD1508" w:rsidRDefault="00E664C2" w:rsidP="00166639">
      <w:pPr>
        <w:pStyle w:val="Texto1"/>
        <w:numPr>
          <w:ilvl w:val="0"/>
          <w:numId w:val="1"/>
        </w:numPr>
        <w:spacing w:after="0"/>
        <w:rPr>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from moving vehicles </w:t>
      </w:r>
      <w:commentRangeStart w:id="8"/>
      <w:r>
        <w:rPr>
          <w:rFonts w:ascii="Calibri" w:eastAsia="Calibri" w:hAnsi="Calibri" w:cs="Calibri"/>
          <w:highlight w:val="yellow"/>
          <w:lang w:val="en-US"/>
        </w:rPr>
        <w:t>//</w:t>
      </w:r>
      <w:commentRangeEnd w:id="8"/>
      <w:r w:rsidR="00EB311D">
        <w:rPr>
          <w:rStyle w:val="Refdecomentario"/>
          <w:rFonts w:ascii="Calibri" w:eastAsia="Calibri" w:hAnsi="Calibri" w:cs="Calibri"/>
          <w:sz w:val="22"/>
          <w:szCs w:val="22"/>
          <w:highlight w:val="yellow"/>
          <w:lang w:val="en-US"/>
        </w:rPr>
        <w:commentReference w:id="8"/>
      </w:r>
      <w:r>
        <w:rPr>
          <w:rFonts w:ascii="Calibri" w:eastAsia="Calibri" w:hAnsi="Calibri" w:cs="Calibri"/>
          <w:highlight w:val="yellow"/>
          <w:lang w:val="en-US"/>
        </w:rPr>
        <w:t xml:space="preserve"> The operation </w:t>
      </w:r>
      <w:r>
        <w:rPr>
          <w:rFonts w:ascii="Calibri" w:eastAsia="Calibri" w:hAnsi="Calibri" w:cs="Calibri"/>
          <w:b/>
          <w:highlight w:val="yellow"/>
          <w:lang w:val="en-US"/>
        </w:rPr>
        <w:t>may</w:t>
      </w:r>
      <w:r>
        <w:rPr>
          <w:rFonts w:ascii="Calibri" w:eastAsia="Calibri" w:hAnsi="Calibri" w:cs="Calibri"/>
          <w:highlight w:val="yellow"/>
          <w:lang w:val="en-US"/>
        </w:rPr>
        <w:t xml:space="preserve"> be carried out from moving vehicles.</w:t>
      </w:r>
    </w:p>
    <w:p w14:paraId="4B74CEB7" w14:textId="1B2E8A2A" w:rsidR="008E51B3" w:rsidRPr="00FD1508" w:rsidRDefault="00E664C2" w:rsidP="00166639">
      <w:pPr>
        <w:pStyle w:val="Texto1"/>
        <w:numPr>
          <w:ilvl w:val="0"/>
          <w:numId w:val="1"/>
        </w:numPr>
        <w:spacing w:after="0"/>
        <w:rPr>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with a tethered unmanned aircraft (captive aircraft). </w:t>
      </w:r>
      <w:commentRangeStart w:id="9"/>
      <w:r>
        <w:rPr>
          <w:rFonts w:ascii="Calibri" w:eastAsia="Calibri" w:hAnsi="Calibri" w:cs="Calibri"/>
          <w:highlight w:val="yellow"/>
          <w:lang w:val="en-US"/>
        </w:rPr>
        <w:t>//</w:t>
      </w:r>
      <w:commentRangeEnd w:id="9"/>
      <w:r w:rsidR="005A092E">
        <w:rPr>
          <w:rStyle w:val="Refdecomentario"/>
          <w:rFonts w:ascii="Calibri" w:eastAsia="Calibri" w:hAnsi="Calibri" w:cs="Calibri"/>
          <w:sz w:val="22"/>
          <w:szCs w:val="22"/>
          <w:highlight w:val="yellow"/>
          <w:lang w:val="en-US"/>
        </w:rPr>
        <w:commentReference w:id="9"/>
      </w:r>
      <w:r>
        <w:rPr>
          <w:rFonts w:ascii="Calibri" w:eastAsia="Calibri" w:hAnsi="Calibri" w:cs="Calibri"/>
          <w:highlight w:val="yellow"/>
          <w:lang w:val="en-US"/>
        </w:rPr>
        <w:t xml:space="preserve"> The operation </w:t>
      </w:r>
      <w:r>
        <w:rPr>
          <w:rFonts w:ascii="Calibri" w:eastAsia="Calibri" w:hAnsi="Calibri" w:cs="Calibri"/>
          <w:b/>
          <w:highlight w:val="yellow"/>
          <w:lang w:val="en-US"/>
        </w:rPr>
        <w:t>may</w:t>
      </w:r>
      <w:r>
        <w:rPr>
          <w:rFonts w:ascii="Calibri" w:eastAsia="Calibri" w:hAnsi="Calibri" w:cs="Calibri"/>
          <w:highlight w:val="yellow"/>
          <w:lang w:val="en-US"/>
        </w:rPr>
        <w:t xml:space="preserve"> be carried out with a tethered unmanned aircraft (captive aircraft) </w:t>
      </w:r>
    </w:p>
    <w:p w14:paraId="73F7C611" w14:textId="6BBAD1A5" w:rsidR="0006140A" w:rsidRPr="00FD1508" w:rsidRDefault="00E664C2" w:rsidP="00166639">
      <w:pPr>
        <w:pStyle w:val="Prrafodelista"/>
        <w:numPr>
          <w:ilvl w:val="0"/>
          <w:numId w:val="1"/>
        </w:numPr>
        <w:jc w:val="both"/>
        <w:rPr>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with an FPV system. </w:t>
      </w:r>
      <w:commentRangeStart w:id="10"/>
      <w:r>
        <w:rPr>
          <w:rFonts w:ascii="Calibri" w:eastAsia="Calibri" w:hAnsi="Calibri" w:cs="Calibri"/>
          <w:highlight w:val="yellow"/>
          <w:lang w:val="en-US"/>
        </w:rPr>
        <w:t>//</w:t>
      </w:r>
      <w:commentRangeEnd w:id="10"/>
      <w:r w:rsidR="00EB311D">
        <w:rPr>
          <w:rStyle w:val="Refdecomentario"/>
          <w:rFonts w:ascii="Calibri" w:eastAsia="Calibri" w:hAnsi="Calibri" w:cs="Calibri"/>
          <w:sz w:val="22"/>
          <w:szCs w:val="22"/>
          <w:highlight w:val="yellow"/>
          <w:lang w:val="en-US"/>
        </w:rPr>
        <w:commentReference w:id="10"/>
      </w:r>
      <w:r>
        <w:rPr>
          <w:rFonts w:ascii="Calibri" w:eastAsia="Calibri" w:hAnsi="Calibri" w:cs="Calibri"/>
          <w:highlight w:val="yellow"/>
          <w:lang w:val="en-US"/>
        </w:rPr>
        <w:t xml:space="preserve"> The operation </w:t>
      </w:r>
      <w:r>
        <w:rPr>
          <w:rFonts w:ascii="Calibri" w:eastAsia="Calibri" w:hAnsi="Calibri" w:cs="Calibri"/>
          <w:b/>
          <w:highlight w:val="yellow"/>
          <w:lang w:val="en-US"/>
        </w:rPr>
        <w:t>may</w:t>
      </w:r>
      <w:r>
        <w:rPr>
          <w:rFonts w:ascii="Calibri" w:eastAsia="Calibri" w:hAnsi="Calibri" w:cs="Calibri"/>
          <w:highlight w:val="yellow"/>
          <w:lang w:val="en-US"/>
        </w:rPr>
        <w:t xml:space="preserve"> be carried out with an FPV system. </w:t>
      </w:r>
      <w:bookmarkStart w:id="11" w:name="_Hlk126581113"/>
      <w:r>
        <w:rPr>
          <w:rFonts w:ascii="Calibri" w:eastAsia="Calibri" w:hAnsi="Calibri" w:cs="Calibri"/>
          <w:highlight w:val="yellow"/>
          <w:lang w:val="en-US"/>
        </w:rPr>
        <w:t>For these operations, observers will be available to ensure VLOS.</w:t>
      </w:r>
      <w:bookmarkEnd w:id="11"/>
    </w:p>
    <w:p w14:paraId="7C760C1E" w14:textId="03765D03" w:rsidR="00E00B01" w:rsidRPr="00FD1508" w:rsidRDefault="00E00B01" w:rsidP="0006140A">
      <w:pPr>
        <w:pStyle w:val="Prrafodelista"/>
        <w:spacing w:after="0"/>
        <w:rPr>
          <w:highlight w:val="yellow"/>
          <w:lang w:val="en-US"/>
        </w:rPr>
      </w:pPr>
    </w:p>
    <w:p w14:paraId="3E48DE5C" w14:textId="68D4FCA8" w:rsidR="008E51B3" w:rsidRPr="00FD1508" w:rsidRDefault="008E51B3" w:rsidP="008E51B3">
      <w:pPr>
        <w:pStyle w:val="Texto1"/>
        <w:spacing w:before="120" w:after="0"/>
        <w:rPr>
          <w:lang w:val="en-US"/>
        </w:rPr>
      </w:pPr>
    </w:p>
    <w:p w14:paraId="02EB378F" w14:textId="0F257394" w:rsidR="00CF4CEF" w:rsidRDefault="00E664C2" w:rsidP="00F732A0">
      <w:pPr>
        <w:pStyle w:val="Texto1"/>
        <w:numPr>
          <w:ilvl w:val="1"/>
          <w:numId w:val="7"/>
        </w:numPr>
      </w:pPr>
      <w:r>
        <w:rPr>
          <w:rFonts w:ascii="Calibri" w:eastAsia="Calibri" w:hAnsi="Calibri" w:cs="Calibri"/>
          <w:lang w:val="en-US"/>
        </w:rPr>
        <w:t>Scope of application</w:t>
      </w:r>
    </w:p>
    <w:p w14:paraId="2F9C6A07" w14:textId="17993F32" w:rsidR="003B70D2" w:rsidRPr="00FD1508" w:rsidRDefault="00E664C2" w:rsidP="003B70D2">
      <w:pPr>
        <w:pStyle w:val="Texto1"/>
        <w:rPr>
          <w:lang w:val="en-US"/>
        </w:rPr>
      </w:pPr>
      <w:r>
        <w:rPr>
          <w:rFonts w:ascii="Calibri" w:eastAsia="Calibri" w:hAnsi="Calibri" w:cs="Calibri"/>
          <w:lang w:val="en-US"/>
        </w:rPr>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775AF6" w:rsidRPr="00BA3E8C" w14:paraId="4B94B5E3" w14:textId="77777777" w:rsidTr="00EA3ED8">
        <w:tc>
          <w:tcPr>
            <w:tcW w:w="9628" w:type="dxa"/>
          </w:tcPr>
          <w:p w14:paraId="7CF12E93" w14:textId="49BBBB76" w:rsidR="00EA3ED8" w:rsidRPr="00FD1508" w:rsidRDefault="00E664C2" w:rsidP="00113E97">
            <w:pPr>
              <w:pStyle w:val="Texto1"/>
              <w:jc w:val="center"/>
              <w:rPr>
                <w:highlight w:val="yellow"/>
                <w:lang w:val="en-US"/>
              </w:rPr>
            </w:pPr>
            <w:commentRangeStart w:id="12"/>
            <w:r>
              <w:rPr>
                <w:rFonts w:ascii="Calibri" w:eastAsia="Calibri" w:hAnsi="Calibri" w:cs="Calibri"/>
                <w:highlight w:val="yellow"/>
                <w:lang w:val="en-US"/>
              </w:rPr>
              <w:t>Units where ENAIRE provides air traffic services</w:t>
            </w:r>
          </w:p>
        </w:tc>
      </w:tr>
    </w:tbl>
    <w:p w14:paraId="71655ED5" w14:textId="43D42C48" w:rsidR="007F2FB5" w:rsidRPr="00B802A4" w:rsidRDefault="00E664C2" w:rsidP="00113E97">
      <w:pPr>
        <w:pStyle w:val="Texto1"/>
        <w:spacing w:before="120"/>
        <w:rPr>
          <w:highlight w:val="yellow"/>
        </w:rPr>
      </w:pPr>
      <w:r>
        <w:rPr>
          <w:rFonts w:ascii="Calibri" w:eastAsia="Calibri" w:hAnsi="Calibri" w:cs="Calibri"/>
          <w:highlight w:val="yellow"/>
          <w:lang w:val="en-US"/>
        </w:rPr>
        <w:t>or</w:t>
      </w:r>
    </w:p>
    <w:tbl>
      <w:tblPr>
        <w:tblStyle w:val="Tablaconcuadrcula"/>
        <w:tblW w:w="5000" w:type="pct"/>
        <w:tblLook w:val="04A0" w:firstRow="1" w:lastRow="0" w:firstColumn="1" w:lastColumn="0" w:noHBand="0" w:noVBand="1"/>
      </w:tblPr>
      <w:tblGrid>
        <w:gridCol w:w="4956"/>
        <w:gridCol w:w="4672"/>
      </w:tblGrid>
      <w:tr w:rsidR="00775AF6" w14:paraId="726513A2" w14:textId="77777777" w:rsidTr="00202E16">
        <w:tc>
          <w:tcPr>
            <w:tcW w:w="2574" w:type="pct"/>
          </w:tcPr>
          <w:p w14:paraId="4C8FFFE7" w14:textId="55D65AA8" w:rsidR="00FC208D" w:rsidRPr="00B802A4" w:rsidRDefault="00E664C2" w:rsidP="00113E97">
            <w:pPr>
              <w:pStyle w:val="Texto1"/>
              <w:jc w:val="center"/>
              <w:rPr>
                <w:b/>
                <w:bCs/>
                <w:highlight w:val="yellow"/>
              </w:rPr>
            </w:pPr>
            <w:r>
              <w:rPr>
                <w:rFonts w:ascii="Calibri" w:eastAsia="Calibri" w:hAnsi="Calibri" w:cs="Calibri"/>
                <w:b/>
                <w:highlight w:val="yellow"/>
                <w:lang w:val="en-US"/>
              </w:rPr>
              <w:t>Airspace type</w:t>
            </w:r>
          </w:p>
        </w:tc>
        <w:tc>
          <w:tcPr>
            <w:tcW w:w="2426" w:type="pct"/>
          </w:tcPr>
          <w:p w14:paraId="35C8C61D" w14:textId="093E8AA1" w:rsidR="00FC208D" w:rsidRPr="00B802A4" w:rsidRDefault="00E664C2" w:rsidP="00113E97">
            <w:pPr>
              <w:pStyle w:val="Texto1"/>
              <w:jc w:val="center"/>
              <w:rPr>
                <w:b/>
                <w:bCs/>
                <w:highlight w:val="yellow"/>
              </w:rPr>
            </w:pPr>
            <w:r>
              <w:rPr>
                <w:rFonts w:ascii="Calibri" w:eastAsia="Calibri" w:hAnsi="Calibri" w:cs="Calibri"/>
                <w:b/>
                <w:highlight w:val="yellow"/>
                <w:lang w:val="en-US"/>
              </w:rPr>
              <w:t>Remarks</w:t>
            </w:r>
          </w:p>
        </w:tc>
      </w:tr>
      <w:tr w:rsidR="00775AF6" w14:paraId="0A1B5859" w14:textId="77777777" w:rsidTr="00202E16">
        <w:tc>
          <w:tcPr>
            <w:tcW w:w="2574" w:type="pct"/>
          </w:tcPr>
          <w:p w14:paraId="2AAF2A89" w14:textId="7C11937E" w:rsidR="00FC208D" w:rsidRPr="00B802A4" w:rsidRDefault="00E664C2" w:rsidP="00B802A4">
            <w:pPr>
              <w:pStyle w:val="Texto1"/>
              <w:jc w:val="center"/>
              <w:rPr>
                <w:highlight w:val="yellow"/>
              </w:rPr>
            </w:pPr>
            <w:r>
              <w:rPr>
                <w:rFonts w:ascii="Calibri" w:eastAsia="Calibri" w:hAnsi="Calibri" w:cs="Calibri"/>
                <w:highlight w:val="yellow"/>
                <w:lang w:val="en-US"/>
              </w:rPr>
              <w:t>Example: CTR Madrid</w:t>
            </w:r>
          </w:p>
        </w:tc>
        <w:tc>
          <w:tcPr>
            <w:tcW w:w="2426" w:type="pct"/>
          </w:tcPr>
          <w:p w14:paraId="11E49B02" w14:textId="77777777" w:rsidR="00FC208D" w:rsidRDefault="00FC208D" w:rsidP="00EF0672">
            <w:pPr>
              <w:pStyle w:val="Texto1"/>
            </w:pPr>
          </w:p>
        </w:tc>
      </w:tr>
    </w:tbl>
    <w:p w14:paraId="5C71E067" w14:textId="77777777" w:rsidR="00EF0672" w:rsidRDefault="00EF0672" w:rsidP="00EF0672">
      <w:pPr>
        <w:spacing w:line="240" w:lineRule="auto"/>
        <w:rPr>
          <w:sz w:val="16"/>
          <w:szCs w:val="16"/>
        </w:rPr>
      </w:pPr>
    </w:p>
    <w:p w14:paraId="57827DB6" w14:textId="54F5E91A" w:rsidR="00EF0672" w:rsidRPr="00EF0672" w:rsidRDefault="00E664C2" w:rsidP="00EF0672">
      <w:pPr>
        <w:spacing w:line="240" w:lineRule="auto"/>
        <w:rPr>
          <w:sz w:val="14"/>
          <w:szCs w:val="14"/>
        </w:rPr>
      </w:pPr>
      <w:bookmarkStart w:id="13" w:name="_Hlk72323780"/>
      <w:commentRangeEnd w:id="12"/>
      <w:r w:rsidRPr="00EF0672">
        <w:rPr>
          <w:rStyle w:val="Refdecomentario"/>
          <w:sz w:val="14"/>
          <w:szCs w:val="14"/>
        </w:rPr>
        <w:commentReference w:id="12"/>
      </w:r>
    </w:p>
    <w:bookmarkEnd w:id="13"/>
    <w:p w14:paraId="1AF3AD49" w14:textId="2974374D" w:rsidR="007E16D0" w:rsidRPr="00FD1508" w:rsidRDefault="00E664C2" w:rsidP="007E16D0">
      <w:pPr>
        <w:pStyle w:val="Ttulo1"/>
        <w:numPr>
          <w:ilvl w:val="0"/>
          <w:numId w:val="7"/>
        </w:numPr>
        <w:tabs>
          <w:tab w:val="left" w:pos="0"/>
        </w:tabs>
        <w:ind w:left="284" w:hanging="284"/>
        <w:rPr>
          <w:sz w:val="24"/>
          <w:szCs w:val="28"/>
          <w:lang w:val="en-US"/>
        </w:rPr>
      </w:pPr>
      <w:r>
        <w:rPr>
          <w:rFonts w:eastAsia="Calibri" w:cs="Calibri"/>
          <w:sz w:val="24"/>
          <w:lang w:val="en-US"/>
        </w:rPr>
        <w:t xml:space="preserve"> DESCRIPTION OF UAS AND SEMANTIC MODEL</w:t>
      </w:r>
    </w:p>
    <w:p w14:paraId="061882D7" w14:textId="6E5C366D" w:rsidR="00113E97" w:rsidRPr="00FD1508" w:rsidRDefault="00E664C2" w:rsidP="003725A1">
      <w:pPr>
        <w:pStyle w:val="Texto1"/>
        <w:rPr>
          <w:lang w:val="en-US"/>
        </w:rPr>
      </w:pPr>
      <w:r>
        <w:rPr>
          <w:rFonts w:ascii="Calibri" w:eastAsia="Calibri" w:hAnsi="Calibri" w:cs="Calibri"/>
          <w:lang w:val="en-US"/>
        </w:rPr>
        <w:t xml:space="preserve">This section lists the UAS models that the operator will </w:t>
      </w:r>
      <w:r w:rsidR="001A6825">
        <w:rPr>
          <w:rFonts w:ascii="Calibri" w:eastAsia="Calibri" w:hAnsi="Calibri" w:cs="Calibri"/>
          <w:lang w:val="en-US"/>
        </w:rPr>
        <w:t>use and</w:t>
      </w:r>
      <w:r>
        <w:rPr>
          <w:rFonts w:ascii="Calibri" w:eastAsia="Calibri" w:hAnsi="Calibri" w:cs="Calibri"/>
          <w:lang w:val="en-US"/>
        </w:rPr>
        <w:t xml:space="preserve"> describes the semantic model with the maximum geographical area of the flight and the minimum contingency volume and air risk margin that will be maintained.</w:t>
      </w:r>
    </w:p>
    <w:p w14:paraId="77C1EEA3" w14:textId="270D934A" w:rsidR="005A40A6" w:rsidRDefault="00E664C2" w:rsidP="005A40A6">
      <w:pPr>
        <w:pStyle w:val="Texto1"/>
        <w:numPr>
          <w:ilvl w:val="1"/>
          <w:numId w:val="7"/>
        </w:numPr>
      </w:pPr>
      <w:r>
        <w:rPr>
          <w:rFonts w:ascii="Calibri" w:eastAsia="Calibri" w:hAnsi="Calibri" w:cs="Calibri"/>
          <w:lang w:val="en-US"/>
        </w:rPr>
        <w:t>Description of the UAS</w:t>
      </w:r>
    </w:p>
    <w:p w14:paraId="4ED852A0" w14:textId="4FF1ED12" w:rsidR="005A40A6" w:rsidRPr="00FD1508" w:rsidRDefault="00E664C2"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0" w:type="auto"/>
        <w:jc w:val="center"/>
        <w:tblLook w:val="04A0" w:firstRow="1" w:lastRow="0" w:firstColumn="1" w:lastColumn="0" w:noHBand="0" w:noVBand="1"/>
      </w:tblPr>
      <w:tblGrid>
        <w:gridCol w:w="814"/>
        <w:gridCol w:w="1524"/>
        <w:gridCol w:w="1406"/>
        <w:gridCol w:w="1106"/>
        <w:gridCol w:w="788"/>
        <w:gridCol w:w="1022"/>
        <w:gridCol w:w="982"/>
        <w:gridCol w:w="922"/>
        <w:gridCol w:w="1064"/>
      </w:tblGrid>
      <w:tr w:rsidR="00775AF6" w14:paraId="30E1C5EE" w14:textId="10A4EE52">
        <w:trPr>
          <w:jc w:val="center"/>
        </w:trPr>
        <w:tc>
          <w:tcPr>
            <w:tcW w:w="846" w:type="dxa"/>
            <w:vAlign w:val="center"/>
          </w:tcPr>
          <w:p w14:paraId="5CC840F8" w14:textId="77777777" w:rsidR="008955D4" w:rsidRPr="00FD1508" w:rsidRDefault="008955D4" w:rsidP="003725A1">
            <w:pPr>
              <w:pStyle w:val="Texto1"/>
              <w:rPr>
                <w:lang w:val="en-US"/>
              </w:rPr>
            </w:pPr>
            <w:bookmarkStart w:id="14" w:name="_Hlk155192514"/>
          </w:p>
        </w:tc>
        <w:tc>
          <w:tcPr>
            <w:tcW w:w="1550" w:type="dxa"/>
            <w:vAlign w:val="center"/>
          </w:tcPr>
          <w:p w14:paraId="0971522C" w14:textId="33FECCE7" w:rsidR="008955D4" w:rsidRPr="00FD1508" w:rsidRDefault="00E664C2" w:rsidP="00E00B01">
            <w:pPr>
              <w:pStyle w:val="Texto1"/>
              <w:jc w:val="center"/>
              <w:rPr>
                <w:sz w:val="20"/>
                <w:szCs w:val="20"/>
                <w:lang w:val="en-US"/>
              </w:rPr>
            </w:pPr>
            <w:r>
              <w:rPr>
                <w:rFonts w:ascii="Calibri" w:eastAsia="Calibri" w:hAnsi="Calibri" w:cs="Calibri"/>
                <w:sz w:val="20"/>
                <w:lang w:val="en-US"/>
              </w:rPr>
              <w:t>Manufacturer and model of the UAS*</w:t>
            </w:r>
          </w:p>
        </w:tc>
        <w:tc>
          <w:tcPr>
            <w:tcW w:w="1417" w:type="dxa"/>
            <w:vAlign w:val="center"/>
          </w:tcPr>
          <w:p w14:paraId="19844C80" w14:textId="77777777" w:rsidR="008955D4" w:rsidRPr="00FD1508" w:rsidRDefault="00E664C2" w:rsidP="00E00B01">
            <w:pPr>
              <w:pStyle w:val="Texto1"/>
              <w:jc w:val="center"/>
              <w:rPr>
                <w:sz w:val="20"/>
                <w:szCs w:val="20"/>
                <w:lang w:val="en-US"/>
              </w:rPr>
            </w:pPr>
            <w:r>
              <w:rPr>
                <w:rFonts w:ascii="Calibri" w:eastAsia="Calibri" w:hAnsi="Calibri" w:cs="Calibri"/>
                <w:sz w:val="20"/>
                <w:lang w:val="en-US"/>
              </w:rPr>
              <w:t>Configuration</w:t>
            </w:r>
          </w:p>
          <w:p w14:paraId="74DA277B" w14:textId="70298B33" w:rsidR="008955D4" w:rsidRPr="00FD1508" w:rsidRDefault="00E664C2" w:rsidP="00E00B01">
            <w:pPr>
              <w:pStyle w:val="Texto1"/>
              <w:jc w:val="center"/>
              <w:rPr>
                <w:sz w:val="20"/>
                <w:szCs w:val="20"/>
                <w:lang w:val="en-US"/>
              </w:rPr>
            </w:pPr>
            <w:r>
              <w:rPr>
                <w:rFonts w:ascii="Calibri" w:eastAsia="Calibri" w:hAnsi="Calibri" w:cs="Calibri"/>
                <w:sz w:val="20"/>
                <w:lang w:val="en-US"/>
              </w:rPr>
              <w:t>(Multi-rotor/</w:t>
            </w:r>
          </w:p>
          <w:p w14:paraId="5B6A20EC" w14:textId="7746DEB1" w:rsidR="008955D4" w:rsidRPr="00FD1508" w:rsidRDefault="00E664C2" w:rsidP="00E00B01">
            <w:pPr>
              <w:pStyle w:val="Texto1"/>
              <w:jc w:val="center"/>
              <w:rPr>
                <w:sz w:val="20"/>
                <w:szCs w:val="20"/>
                <w:lang w:val="en-US"/>
              </w:rPr>
            </w:pPr>
            <w:r>
              <w:rPr>
                <w:rFonts w:ascii="Calibri" w:eastAsia="Calibri" w:hAnsi="Calibri" w:cs="Calibri"/>
                <w:sz w:val="20"/>
                <w:lang w:val="en-US"/>
              </w:rPr>
              <w:t>Fixed wing)</w:t>
            </w:r>
          </w:p>
        </w:tc>
        <w:tc>
          <w:tcPr>
            <w:tcW w:w="788" w:type="dxa"/>
          </w:tcPr>
          <w:p w14:paraId="43456B6B" w14:textId="3249F634" w:rsidR="008955D4" w:rsidRPr="009550DF" w:rsidRDefault="00E664C2" w:rsidP="00E00B01">
            <w:pPr>
              <w:pStyle w:val="Texto1"/>
              <w:jc w:val="center"/>
              <w:rPr>
                <w:sz w:val="20"/>
                <w:szCs w:val="20"/>
              </w:rPr>
            </w:pPr>
            <w:commentRangeStart w:id="15"/>
            <w:r>
              <w:rPr>
                <w:rFonts w:ascii="Calibri" w:eastAsia="Calibri" w:hAnsi="Calibri" w:cs="Calibri"/>
                <w:sz w:val="20"/>
                <w:lang w:val="en-US"/>
              </w:rPr>
              <w:t>Class marking (if applicable)</w:t>
            </w:r>
            <w:commentRangeEnd w:id="15"/>
            <w:r w:rsidR="00CF6CA6" w:rsidRPr="009550DF">
              <w:rPr>
                <w:rStyle w:val="Refdecomentario"/>
                <w:sz w:val="20"/>
                <w:szCs w:val="20"/>
              </w:rPr>
              <w:commentReference w:id="15"/>
            </w:r>
          </w:p>
        </w:tc>
        <w:tc>
          <w:tcPr>
            <w:tcW w:w="788" w:type="dxa"/>
            <w:vAlign w:val="center"/>
          </w:tcPr>
          <w:p w14:paraId="117DEDC1" w14:textId="714370A5" w:rsidR="008955D4" w:rsidRPr="009550DF" w:rsidRDefault="00E664C2" w:rsidP="00E00B01">
            <w:pPr>
              <w:pStyle w:val="Texto1"/>
              <w:jc w:val="center"/>
              <w:rPr>
                <w:sz w:val="20"/>
                <w:szCs w:val="20"/>
              </w:rPr>
            </w:pPr>
            <w:r>
              <w:rPr>
                <w:rFonts w:ascii="Calibri" w:eastAsia="Calibri" w:hAnsi="Calibri" w:cs="Calibri"/>
                <w:sz w:val="20"/>
                <w:lang w:val="en-US"/>
              </w:rPr>
              <w:t>MTOM (kg)</w:t>
            </w:r>
          </w:p>
        </w:tc>
        <w:tc>
          <w:tcPr>
            <w:tcW w:w="1093" w:type="dxa"/>
            <w:vAlign w:val="center"/>
          </w:tcPr>
          <w:p w14:paraId="2716CDCC" w14:textId="6FA9A8ED" w:rsidR="008955D4" w:rsidRPr="009550DF" w:rsidRDefault="00E664C2" w:rsidP="00E00B01">
            <w:pPr>
              <w:pStyle w:val="Texto1"/>
              <w:jc w:val="center"/>
              <w:rPr>
                <w:sz w:val="20"/>
                <w:szCs w:val="20"/>
              </w:rPr>
            </w:pPr>
            <w:r>
              <w:rPr>
                <w:rFonts w:ascii="Calibri" w:eastAsia="Calibri" w:hAnsi="Calibri" w:cs="Calibri"/>
                <w:sz w:val="20"/>
                <w:lang w:val="en-US"/>
              </w:rPr>
              <w:t>Size (m)</w:t>
            </w:r>
          </w:p>
        </w:tc>
        <w:tc>
          <w:tcPr>
            <w:tcW w:w="1020" w:type="dxa"/>
            <w:vAlign w:val="center"/>
          </w:tcPr>
          <w:p w14:paraId="02E41326" w14:textId="1880C9A4" w:rsidR="008955D4" w:rsidRPr="009550DF" w:rsidRDefault="00E664C2" w:rsidP="00E00B01">
            <w:pPr>
              <w:pStyle w:val="Texto1"/>
              <w:jc w:val="center"/>
              <w:rPr>
                <w:sz w:val="20"/>
                <w:szCs w:val="20"/>
              </w:rPr>
            </w:pPr>
            <w:r>
              <w:rPr>
                <w:rFonts w:ascii="Calibri" w:eastAsia="Calibri" w:hAnsi="Calibri" w:cs="Calibri"/>
                <w:sz w:val="20"/>
                <w:lang w:val="en-US"/>
              </w:rPr>
              <w:t>Speed (m/s)</w:t>
            </w:r>
          </w:p>
        </w:tc>
        <w:tc>
          <w:tcPr>
            <w:tcW w:w="937" w:type="dxa"/>
            <w:vAlign w:val="center"/>
          </w:tcPr>
          <w:p w14:paraId="478149A0" w14:textId="5D58F30D" w:rsidR="008955D4" w:rsidRPr="009550DF" w:rsidRDefault="00E664C2"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8955D4" w:rsidRPr="009550DF" w:rsidRDefault="00E664C2" w:rsidP="00E00B01">
            <w:pPr>
              <w:pStyle w:val="Texto1"/>
              <w:jc w:val="center"/>
              <w:rPr>
                <w:sz w:val="20"/>
                <w:szCs w:val="20"/>
              </w:rPr>
            </w:pPr>
            <w:r>
              <w:rPr>
                <w:rFonts w:ascii="Calibri" w:eastAsia="Calibri" w:hAnsi="Calibri" w:cs="Calibri"/>
                <w:sz w:val="20"/>
                <w:lang w:val="en-US"/>
              </w:rPr>
              <w:t>Flight time (min)</w:t>
            </w:r>
          </w:p>
        </w:tc>
      </w:tr>
      <w:tr w:rsidR="00775AF6" w14:paraId="06981409" w14:textId="1101BCF6">
        <w:trPr>
          <w:jc w:val="center"/>
        </w:trPr>
        <w:tc>
          <w:tcPr>
            <w:tcW w:w="846" w:type="dxa"/>
            <w:vAlign w:val="center"/>
          </w:tcPr>
          <w:p w14:paraId="6073057D" w14:textId="3499331F" w:rsidR="008955D4" w:rsidRPr="00B332E5" w:rsidRDefault="00E664C2" w:rsidP="003725A1">
            <w:pPr>
              <w:pStyle w:val="Texto1"/>
              <w:rPr>
                <w:highlight w:val="yellow"/>
              </w:rPr>
            </w:pPr>
            <w:r>
              <w:rPr>
                <w:rFonts w:ascii="Calibri" w:eastAsia="Calibri" w:hAnsi="Calibri" w:cs="Calibri"/>
                <w:highlight w:val="yellow"/>
                <w:lang w:val="en-US"/>
              </w:rPr>
              <w:t>UAS 1</w:t>
            </w:r>
          </w:p>
        </w:tc>
        <w:tc>
          <w:tcPr>
            <w:tcW w:w="1550" w:type="dxa"/>
            <w:vAlign w:val="center"/>
          </w:tcPr>
          <w:p w14:paraId="37A677EF" w14:textId="77777777" w:rsidR="008955D4" w:rsidRDefault="008955D4" w:rsidP="00E00B01">
            <w:pPr>
              <w:pStyle w:val="Texto1"/>
              <w:jc w:val="center"/>
            </w:pPr>
          </w:p>
        </w:tc>
        <w:tc>
          <w:tcPr>
            <w:tcW w:w="1417" w:type="dxa"/>
            <w:vAlign w:val="center"/>
          </w:tcPr>
          <w:p w14:paraId="0853D868" w14:textId="730D298A" w:rsidR="008955D4" w:rsidRDefault="008955D4" w:rsidP="00E00B01">
            <w:pPr>
              <w:pStyle w:val="Texto1"/>
              <w:jc w:val="center"/>
            </w:pPr>
          </w:p>
        </w:tc>
        <w:tc>
          <w:tcPr>
            <w:tcW w:w="788" w:type="dxa"/>
          </w:tcPr>
          <w:p w14:paraId="23FA3D11" w14:textId="77777777" w:rsidR="008955D4" w:rsidRDefault="008955D4" w:rsidP="00E00B01">
            <w:pPr>
              <w:pStyle w:val="Texto1"/>
              <w:jc w:val="center"/>
            </w:pPr>
          </w:p>
        </w:tc>
        <w:tc>
          <w:tcPr>
            <w:tcW w:w="788" w:type="dxa"/>
            <w:vAlign w:val="center"/>
          </w:tcPr>
          <w:p w14:paraId="13A1B353" w14:textId="5936BCEA" w:rsidR="008955D4" w:rsidRDefault="008955D4" w:rsidP="00E00B01">
            <w:pPr>
              <w:pStyle w:val="Texto1"/>
              <w:jc w:val="center"/>
            </w:pPr>
          </w:p>
        </w:tc>
        <w:tc>
          <w:tcPr>
            <w:tcW w:w="1093" w:type="dxa"/>
            <w:vAlign w:val="center"/>
          </w:tcPr>
          <w:p w14:paraId="3D692AB4" w14:textId="77777777" w:rsidR="008955D4" w:rsidRDefault="008955D4" w:rsidP="00E00B01">
            <w:pPr>
              <w:pStyle w:val="Texto1"/>
              <w:jc w:val="center"/>
            </w:pPr>
          </w:p>
        </w:tc>
        <w:tc>
          <w:tcPr>
            <w:tcW w:w="1020" w:type="dxa"/>
            <w:vAlign w:val="center"/>
          </w:tcPr>
          <w:p w14:paraId="42AB7660" w14:textId="77777777" w:rsidR="008955D4" w:rsidRDefault="008955D4" w:rsidP="00E00B01">
            <w:pPr>
              <w:pStyle w:val="Texto1"/>
              <w:jc w:val="center"/>
            </w:pPr>
          </w:p>
        </w:tc>
        <w:tc>
          <w:tcPr>
            <w:tcW w:w="937" w:type="dxa"/>
            <w:vAlign w:val="center"/>
          </w:tcPr>
          <w:p w14:paraId="473414F1" w14:textId="77777777" w:rsidR="008955D4" w:rsidRDefault="008955D4" w:rsidP="00E00B01">
            <w:pPr>
              <w:pStyle w:val="Texto1"/>
              <w:jc w:val="center"/>
            </w:pPr>
          </w:p>
        </w:tc>
        <w:tc>
          <w:tcPr>
            <w:tcW w:w="1122" w:type="dxa"/>
          </w:tcPr>
          <w:p w14:paraId="4475D5CA" w14:textId="77777777" w:rsidR="008955D4" w:rsidRDefault="008955D4" w:rsidP="00E00B01">
            <w:pPr>
              <w:pStyle w:val="Texto1"/>
              <w:jc w:val="center"/>
            </w:pPr>
          </w:p>
        </w:tc>
      </w:tr>
      <w:tr w:rsidR="00775AF6" w14:paraId="3C480889" w14:textId="4199AF65">
        <w:trPr>
          <w:jc w:val="center"/>
        </w:trPr>
        <w:tc>
          <w:tcPr>
            <w:tcW w:w="846" w:type="dxa"/>
            <w:vAlign w:val="center"/>
          </w:tcPr>
          <w:p w14:paraId="13454C2D" w14:textId="0D9D174D" w:rsidR="008955D4" w:rsidRPr="00B332E5" w:rsidRDefault="00E664C2" w:rsidP="003725A1">
            <w:pPr>
              <w:pStyle w:val="Texto1"/>
              <w:rPr>
                <w:highlight w:val="yellow"/>
              </w:rPr>
            </w:pPr>
            <w:r>
              <w:rPr>
                <w:rFonts w:ascii="Calibri" w:eastAsia="Calibri" w:hAnsi="Calibri" w:cs="Calibri"/>
                <w:highlight w:val="yellow"/>
                <w:lang w:val="en-US"/>
              </w:rPr>
              <w:t>UAS 2</w:t>
            </w:r>
          </w:p>
        </w:tc>
        <w:tc>
          <w:tcPr>
            <w:tcW w:w="1550" w:type="dxa"/>
            <w:vAlign w:val="center"/>
          </w:tcPr>
          <w:p w14:paraId="648828F2" w14:textId="77777777" w:rsidR="008955D4" w:rsidRDefault="008955D4" w:rsidP="00E00B01">
            <w:pPr>
              <w:pStyle w:val="Texto1"/>
              <w:jc w:val="center"/>
            </w:pPr>
          </w:p>
        </w:tc>
        <w:tc>
          <w:tcPr>
            <w:tcW w:w="1417" w:type="dxa"/>
            <w:vAlign w:val="center"/>
          </w:tcPr>
          <w:p w14:paraId="5697BA82" w14:textId="77777777" w:rsidR="008955D4" w:rsidRDefault="008955D4" w:rsidP="00E00B01">
            <w:pPr>
              <w:pStyle w:val="Texto1"/>
              <w:jc w:val="center"/>
            </w:pPr>
          </w:p>
        </w:tc>
        <w:tc>
          <w:tcPr>
            <w:tcW w:w="788" w:type="dxa"/>
          </w:tcPr>
          <w:p w14:paraId="3983272E" w14:textId="77777777" w:rsidR="008955D4" w:rsidRDefault="008955D4" w:rsidP="00E00B01">
            <w:pPr>
              <w:pStyle w:val="Texto1"/>
              <w:jc w:val="center"/>
            </w:pPr>
          </w:p>
        </w:tc>
        <w:tc>
          <w:tcPr>
            <w:tcW w:w="788" w:type="dxa"/>
            <w:vAlign w:val="center"/>
          </w:tcPr>
          <w:p w14:paraId="15DAEAF7" w14:textId="520589C5" w:rsidR="008955D4" w:rsidRDefault="008955D4" w:rsidP="00E00B01">
            <w:pPr>
              <w:pStyle w:val="Texto1"/>
              <w:jc w:val="center"/>
            </w:pPr>
          </w:p>
        </w:tc>
        <w:tc>
          <w:tcPr>
            <w:tcW w:w="1093" w:type="dxa"/>
            <w:vAlign w:val="center"/>
          </w:tcPr>
          <w:p w14:paraId="0A74C220" w14:textId="77777777" w:rsidR="008955D4" w:rsidRDefault="008955D4" w:rsidP="00E00B01">
            <w:pPr>
              <w:pStyle w:val="Texto1"/>
              <w:jc w:val="center"/>
            </w:pPr>
          </w:p>
        </w:tc>
        <w:tc>
          <w:tcPr>
            <w:tcW w:w="1020" w:type="dxa"/>
            <w:vAlign w:val="center"/>
          </w:tcPr>
          <w:p w14:paraId="5134E6AB" w14:textId="77777777" w:rsidR="008955D4" w:rsidRDefault="008955D4" w:rsidP="00E00B01">
            <w:pPr>
              <w:pStyle w:val="Texto1"/>
              <w:jc w:val="center"/>
            </w:pPr>
          </w:p>
        </w:tc>
        <w:tc>
          <w:tcPr>
            <w:tcW w:w="937" w:type="dxa"/>
            <w:vAlign w:val="center"/>
          </w:tcPr>
          <w:p w14:paraId="582A1CE2" w14:textId="77777777" w:rsidR="008955D4" w:rsidRDefault="008955D4" w:rsidP="00E00B01">
            <w:pPr>
              <w:pStyle w:val="Texto1"/>
              <w:jc w:val="center"/>
            </w:pPr>
          </w:p>
        </w:tc>
        <w:tc>
          <w:tcPr>
            <w:tcW w:w="1122" w:type="dxa"/>
          </w:tcPr>
          <w:p w14:paraId="5163EB17" w14:textId="77777777" w:rsidR="008955D4" w:rsidRDefault="008955D4" w:rsidP="00E00B01">
            <w:pPr>
              <w:pStyle w:val="Texto1"/>
              <w:jc w:val="center"/>
            </w:pPr>
          </w:p>
        </w:tc>
      </w:tr>
      <w:tr w:rsidR="00775AF6" w14:paraId="66FCFC06" w14:textId="2388B1FA">
        <w:trPr>
          <w:jc w:val="center"/>
        </w:trPr>
        <w:tc>
          <w:tcPr>
            <w:tcW w:w="846" w:type="dxa"/>
            <w:vAlign w:val="center"/>
          </w:tcPr>
          <w:p w14:paraId="0D9A3298" w14:textId="093A5554" w:rsidR="008955D4" w:rsidRPr="00B332E5" w:rsidRDefault="00E664C2" w:rsidP="003725A1">
            <w:pPr>
              <w:pStyle w:val="Texto1"/>
              <w:rPr>
                <w:highlight w:val="yellow"/>
              </w:rPr>
            </w:pPr>
            <w:r>
              <w:rPr>
                <w:rFonts w:ascii="Calibri" w:eastAsia="Calibri" w:hAnsi="Calibri" w:cs="Calibri"/>
                <w:highlight w:val="yellow"/>
                <w:lang w:val="en-US"/>
              </w:rPr>
              <w:t>UAS n</w:t>
            </w:r>
          </w:p>
        </w:tc>
        <w:tc>
          <w:tcPr>
            <w:tcW w:w="1550" w:type="dxa"/>
            <w:vAlign w:val="center"/>
          </w:tcPr>
          <w:p w14:paraId="6F939854" w14:textId="77777777" w:rsidR="008955D4" w:rsidRDefault="008955D4" w:rsidP="00E00B01">
            <w:pPr>
              <w:pStyle w:val="Texto1"/>
              <w:jc w:val="center"/>
            </w:pPr>
          </w:p>
        </w:tc>
        <w:tc>
          <w:tcPr>
            <w:tcW w:w="1417" w:type="dxa"/>
            <w:vAlign w:val="center"/>
          </w:tcPr>
          <w:p w14:paraId="0C47C7AE" w14:textId="77777777" w:rsidR="008955D4" w:rsidRDefault="008955D4" w:rsidP="00E00B01">
            <w:pPr>
              <w:pStyle w:val="Texto1"/>
              <w:jc w:val="center"/>
            </w:pPr>
          </w:p>
        </w:tc>
        <w:tc>
          <w:tcPr>
            <w:tcW w:w="788" w:type="dxa"/>
          </w:tcPr>
          <w:p w14:paraId="7172387B" w14:textId="77777777" w:rsidR="008955D4" w:rsidRDefault="008955D4" w:rsidP="00E00B01">
            <w:pPr>
              <w:pStyle w:val="Texto1"/>
              <w:jc w:val="center"/>
            </w:pPr>
          </w:p>
        </w:tc>
        <w:tc>
          <w:tcPr>
            <w:tcW w:w="788" w:type="dxa"/>
            <w:vAlign w:val="center"/>
          </w:tcPr>
          <w:p w14:paraId="38C406BF" w14:textId="7782D6AA" w:rsidR="008955D4" w:rsidRDefault="008955D4" w:rsidP="00E00B01">
            <w:pPr>
              <w:pStyle w:val="Texto1"/>
              <w:jc w:val="center"/>
            </w:pPr>
          </w:p>
        </w:tc>
        <w:tc>
          <w:tcPr>
            <w:tcW w:w="1093" w:type="dxa"/>
            <w:vAlign w:val="center"/>
          </w:tcPr>
          <w:p w14:paraId="5343B17D" w14:textId="77777777" w:rsidR="008955D4" w:rsidRDefault="008955D4" w:rsidP="00E00B01">
            <w:pPr>
              <w:pStyle w:val="Texto1"/>
              <w:jc w:val="center"/>
            </w:pPr>
          </w:p>
        </w:tc>
        <w:tc>
          <w:tcPr>
            <w:tcW w:w="1020" w:type="dxa"/>
            <w:vAlign w:val="center"/>
          </w:tcPr>
          <w:p w14:paraId="08A28E78" w14:textId="77777777" w:rsidR="008955D4" w:rsidRDefault="008955D4" w:rsidP="00E00B01">
            <w:pPr>
              <w:pStyle w:val="Texto1"/>
              <w:jc w:val="center"/>
            </w:pPr>
          </w:p>
        </w:tc>
        <w:tc>
          <w:tcPr>
            <w:tcW w:w="937" w:type="dxa"/>
            <w:vAlign w:val="center"/>
          </w:tcPr>
          <w:p w14:paraId="6E83729D" w14:textId="77777777" w:rsidR="008955D4" w:rsidRDefault="008955D4" w:rsidP="00E00B01">
            <w:pPr>
              <w:pStyle w:val="Texto1"/>
              <w:jc w:val="center"/>
            </w:pPr>
          </w:p>
        </w:tc>
        <w:tc>
          <w:tcPr>
            <w:tcW w:w="1122" w:type="dxa"/>
          </w:tcPr>
          <w:p w14:paraId="4A919B20" w14:textId="77777777" w:rsidR="008955D4" w:rsidRDefault="008955D4" w:rsidP="00E00B01">
            <w:pPr>
              <w:pStyle w:val="Texto1"/>
              <w:jc w:val="center"/>
            </w:pPr>
          </w:p>
        </w:tc>
      </w:tr>
    </w:tbl>
    <w:bookmarkEnd w:id="14"/>
    <w:p w14:paraId="0EC7E3CD" w14:textId="401DB0F5" w:rsidR="00F4708D" w:rsidRPr="00FD1508" w:rsidRDefault="00E664C2" w:rsidP="003725A1">
      <w:pPr>
        <w:pStyle w:val="Texto1"/>
        <w:rPr>
          <w:sz w:val="16"/>
          <w:szCs w:val="16"/>
          <w:lang w:val="en-US"/>
        </w:rPr>
      </w:pPr>
      <w:r>
        <w:rPr>
          <w:rFonts w:ascii="Calibri" w:eastAsia="Calibri" w:hAnsi="Calibri" w:cs="Calibri"/>
          <w:sz w:val="16"/>
          <w:lang w:val="en-US"/>
        </w:rPr>
        <w:t>*The technical data of the UAS are provided by the various manufacturers in the aircraft documentation.</w:t>
      </w:r>
      <w:r w:rsidR="001D196D" w:rsidRPr="00AD4EF1">
        <w:rPr>
          <w:lang w:val="en-US"/>
        </w:rPr>
        <w:t xml:space="preserve"> </w:t>
      </w:r>
      <w:hyperlink r:id="rId24" w:history="1"/>
    </w:p>
    <w:p w14:paraId="3BD5E665" w14:textId="2C0973EB" w:rsidR="009D7A65" w:rsidRDefault="00E664C2" w:rsidP="005A403A">
      <w:pPr>
        <w:pStyle w:val="Texto1"/>
        <w:numPr>
          <w:ilvl w:val="1"/>
          <w:numId w:val="7"/>
        </w:numPr>
      </w:pPr>
      <w:r>
        <w:rPr>
          <w:rFonts w:ascii="Calibri" w:eastAsia="Calibri" w:hAnsi="Calibri" w:cs="Calibri"/>
          <w:lang w:val="en-US"/>
        </w:rPr>
        <w:t>Semantic model</w:t>
      </w:r>
    </w:p>
    <w:p w14:paraId="01B0B898" w14:textId="7DAE1072" w:rsidR="00483C0E" w:rsidRPr="00FD1508" w:rsidRDefault="00E664C2" w:rsidP="00A53A35">
      <w:pPr>
        <w:pStyle w:val="Texto1"/>
        <w:rPr>
          <w:lang w:val="en-US"/>
        </w:rPr>
      </w:pPr>
      <w:r>
        <w:rPr>
          <w:rFonts w:ascii="Calibri" w:eastAsia="Calibri" w:hAnsi="Calibri" w:cs="Calibri"/>
          <w:lang w:val="en-US"/>
        </w:rPr>
        <w:t xml:space="preserve">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w:t>
      </w:r>
      <w:r w:rsidR="00726FBF">
        <w:rPr>
          <w:rFonts w:ascii="Calibri" w:eastAsia="Calibri" w:hAnsi="Calibri" w:cs="Calibri"/>
          <w:lang w:val="en-US"/>
        </w:rPr>
        <w:t>considering</w:t>
      </w:r>
      <w:r>
        <w:rPr>
          <w:rFonts w:ascii="Calibri" w:eastAsia="Calibri" w:hAnsi="Calibri" w:cs="Calibri"/>
          <w:lang w:val="en-US"/>
        </w:rPr>
        <w:t xml:space="preserve"> the type of UAS, its performance, meteorological limitations, flight profiles, contingency and emergency protocols, the response times of remote pilots, etc.</w:t>
      </w:r>
    </w:p>
    <w:p w14:paraId="38B3AD24" w14:textId="2B789B96" w:rsidR="007E16D0" w:rsidRDefault="00E664C2" w:rsidP="009D7A65">
      <w:pPr>
        <w:pStyle w:val="Texto1"/>
        <w:jc w:val="center"/>
      </w:pPr>
      <w:r>
        <w:rPr>
          <w:noProof/>
        </w:rPr>
        <w:lastRenderedPageBreak/>
        <w:drawing>
          <wp:inline distT="0" distB="0" distL="0" distR="0" wp14:anchorId="455FBE44" wp14:editId="05130395">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5">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57D2C8B" wp14:editId="6E2299EC">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6">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846"/>
        <w:gridCol w:w="1504"/>
        <w:gridCol w:w="1054"/>
        <w:gridCol w:w="1145"/>
        <w:gridCol w:w="1021"/>
        <w:gridCol w:w="1166"/>
        <w:gridCol w:w="1032"/>
        <w:gridCol w:w="1860"/>
      </w:tblGrid>
      <w:tr w:rsidR="00775AF6"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Pr="00FD1508" w:rsidRDefault="00E664C2" w:rsidP="00F535C6">
            <w:pPr>
              <w:pStyle w:val="Texto1"/>
              <w:jc w:val="center"/>
              <w:rPr>
                <w:lang w:val="en-US"/>
              </w:rPr>
            </w:pPr>
            <w:r>
              <w:rPr>
                <w:rFonts w:ascii="Calibri" w:eastAsia="Calibri" w:hAnsi="Calibri" w:cs="Calibri"/>
                <w:lang w:val="en-US"/>
              </w:rPr>
              <w:t>Maximum flight geography</w:t>
            </w:r>
          </w:p>
          <w:p w14:paraId="5F0FA428" w14:textId="0738BA29" w:rsidR="007528D5" w:rsidRPr="00FD1508" w:rsidRDefault="00E664C2" w:rsidP="00F535C6">
            <w:pPr>
              <w:pStyle w:val="Texto1"/>
              <w:jc w:val="center"/>
              <w:rPr>
                <w:lang w:val="en-US"/>
              </w:rPr>
            </w:pPr>
            <w:r>
              <w:rPr>
                <w:rFonts w:ascii="Calibri" w:eastAsia="Calibri" w:hAnsi="Calibri" w:cs="Calibri"/>
                <w:lang w:val="en-US"/>
              </w:rPr>
              <w:t>(distances in metres)</w:t>
            </w:r>
          </w:p>
        </w:tc>
        <w:tc>
          <w:tcPr>
            <w:tcW w:w="2166" w:type="dxa"/>
            <w:gridSpan w:val="2"/>
            <w:vAlign w:val="center"/>
          </w:tcPr>
          <w:p w14:paraId="653B29B3" w14:textId="77777777" w:rsidR="007528D5" w:rsidRPr="00FD1508" w:rsidRDefault="00E664C2" w:rsidP="00F535C6">
            <w:pPr>
              <w:pStyle w:val="Texto1"/>
              <w:jc w:val="center"/>
              <w:rPr>
                <w:lang w:val="en-US"/>
              </w:rPr>
            </w:pPr>
            <w:r>
              <w:rPr>
                <w:rFonts w:ascii="Calibri" w:eastAsia="Calibri" w:hAnsi="Calibri" w:cs="Calibri"/>
                <w:lang w:val="en-US"/>
              </w:rPr>
              <w:t>Minimum contingency volume</w:t>
            </w:r>
          </w:p>
          <w:p w14:paraId="2E549FF4" w14:textId="4B0B2FE1" w:rsidR="007528D5" w:rsidRPr="00FD1508" w:rsidRDefault="00E664C2" w:rsidP="00F535C6">
            <w:pPr>
              <w:pStyle w:val="Texto1"/>
              <w:jc w:val="center"/>
              <w:rPr>
                <w:lang w:val="en-US"/>
              </w:rPr>
            </w:pPr>
            <w:r>
              <w:rPr>
                <w:rFonts w:ascii="Calibri" w:eastAsia="Calibri" w:hAnsi="Calibri" w:cs="Calibri"/>
                <w:lang w:val="en-US"/>
              </w:rPr>
              <w:t>(distances in metres)</w:t>
            </w:r>
          </w:p>
        </w:tc>
        <w:tc>
          <w:tcPr>
            <w:tcW w:w="2198" w:type="dxa"/>
            <w:gridSpan w:val="2"/>
            <w:vAlign w:val="center"/>
          </w:tcPr>
          <w:p w14:paraId="7D95EA48" w14:textId="77777777" w:rsidR="007528D5" w:rsidRPr="00FD1508" w:rsidRDefault="00E664C2" w:rsidP="00F535C6">
            <w:pPr>
              <w:pStyle w:val="Texto1"/>
              <w:jc w:val="center"/>
              <w:rPr>
                <w:lang w:val="en-US"/>
              </w:rPr>
            </w:pPr>
            <w:r>
              <w:rPr>
                <w:rFonts w:ascii="Calibri" w:eastAsia="Calibri" w:hAnsi="Calibri" w:cs="Calibri"/>
                <w:lang w:val="en-US"/>
              </w:rPr>
              <w:t>Minimum air risk buffer</w:t>
            </w:r>
          </w:p>
          <w:p w14:paraId="63D80600" w14:textId="279C0B3B" w:rsidR="007528D5" w:rsidRPr="00FD1508" w:rsidRDefault="00E664C2" w:rsidP="00F535C6">
            <w:pPr>
              <w:pStyle w:val="Texto1"/>
              <w:jc w:val="center"/>
              <w:rPr>
                <w:lang w:val="en-US"/>
              </w:rPr>
            </w:pPr>
            <w:r>
              <w:rPr>
                <w:rFonts w:ascii="Calibri" w:eastAsia="Calibri" w:hAnsi="Calibri" w:cs="Calibri"/>
                <w:lang w:val="en-US"/>
              </w:rPr>
              <w:t>(distances in metres)</w:t>
            </w:r>
          </w:p>
        </w:tc>
        <w:tc>
          <w:tcPr>
            <w:tcW w:w="1860" w:type="dxa"/>
            <w:vMerge w:val="restart"/>
            <w:vAlign w:val="center"/>
          </w:tcPr>
          <w:p w14:paraId="716B1579" w14:textId="13CDF9F9" w:rsidR="00FC208D" w:rsidRDefault="00E664C2" w:rsidP="005152C6">
            <w:pPr>
              <w:pStyle w:val="Texto1"/>
              <w:jc w:val="center"/>
            </w:pPr>
            <w:commentRangeStart w:id="16"/>
            <w:r>
              <w:rPr>
                <w:rFonts w:ascii="Calibri" w:eastAsia="Calibri" w:hAnsi="Calibri" w:cs="Calibri"/>
                <w:lang w:val="en-US"/>
              </w:rPr>
              <w:t>Remarks</w:t>
            </w:r>
            <w:commentRangeEnd w:id="16"/>
            <w:r w:rsidR="0055781D">
              <w:rPr>
                <w:rStyle w:val="Refdecomentario"/>
                <w:sz w:val="22"/>
                <w:szCs w:val="22"/>
              </w:rPr>
              <w:commentReference w:id="16"/>
            </w:r>
          </w:p>
        </w:tc>
      </w:tr>
      <w:tr w:rsidR="00775AF6"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E664C2" w:rsidP="00F535C6">
            <w:pPr>
              <w:pStyle w:val="Texto1"/>
              <w:jc w:val="center"/>
            </w:pPr>
            <w:commentRangeStart w:id="17"/>
            <w:r>
              <w:rPr>
                <w:rFonts w:ascii="Calibri" w:eastAsia="Calibri" w:hAnsi="Calibri" w:cs="Calibri"/>
                <w:lang w:val="en-US"/>
              </w:rPr>
              <w:t>Horizontal*</w:t>
            </w:r>
            <w:commentRangeEnd w:id="17"/>
            <w:r w:rsidR="009E783E">
              <w:rPr>
                <w:rStyle w:val="Refdecomentario"/>
                <w:sz w:val="22"/>
                <w:szCs w:val="22"/>
              </w:rPr>
              <w:commentReference w:id="17"/>
            </w:r>
          </w:p>
        </w:tc>
        <w:tc>
          <w:tcPr>
            <w:tcW w:w="1054" w:type="dxa"/>
          </w:tcPr>
          <w:p w14:paraId="4E16B8F0" w14:textId="2EFF368C" w:rsidR="007528D5" w:rsidRDefault="00E664C2"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E664C2" w:rsidP="00F535C6">
            <w:pPr>
              <w:pStyle w:val="Texto1"/>
              <w:jc w:val="center"/>
            </w:pPr>
            <w:r>
              <w:rPr>
                <w:rFonts w:ascii="Calibri" w:eastAsia="Calibri" w:hAnsi="Calibri" w:cs="Calibri"/>
                <w:lang w:val="en-US"/>
              </w:rPr>
              <w:t>Horizontal</w:t>
            </w:r>
          </w:p>
        </w:tc>
        <w:tc>
          <w:tcPr>
            <w:tcW w:w="1021" w:type="dxa"/>
          </w:tcPr>
          <w:p w14:paraId="7F64D416" w14:textId="1346B1A6" w:rsidR="007528D5" w:rsidRDefault="00E664C2" w:rsidP="00F535C6">
            <w:pPr>
              <w:pStyle w:val="Texto1"/>
              <w:jc w:val="center"/>
            </w:pPr>
            <w:r>
              <w:rPr>
                <w:rFonts w:ascii="Calibri" w:eastAsia="Calibri" w:hAnsi="Calibri" w:cs="Calibri"/>
                <w:lang w:val="en-US"/>
              </w:rPr>
              <w:t>Vertical</w:t>
            </w:r>
          </w:p>
        </w:tc>
        <w:tc>
          <w:tcPr>
            <w:tcW w:w="1166" w:type="dxa"/>
            <w:vAlign w:val="center"/>
          </w:tcPr>
          <w:p w14:paraId="25865E9A" w14:textId="047A6A87" w:rsidR="007528D5" w:rsidRDefault="00E664C2" w:rsidP="00F535C6">
            <w:pPr>
              <w:pStyle w:val="Texto1"/>
              <w:jc w:val="center"/>
            </w:pPr>
            <w:r>
              <w:rPr>
                <w:rFonts w:ascii="Calibri" w:eastAsia="Calibri" w:hAnsi="Calibri" w:cs="Calibri"/>
                <w:lang w:val="en-US"/>
              </w:rPr>
              <w:t>Horizontal</w:t>
            </w:r>
          </w:p>
        </w:tc>
        <w:tc>
          <w:tcPr>
            <w:tcW w:w="1032" w:type="dxa"/>
            <w:vAlign w:val="center"/>
          </w:tcPr>
          <w:p w14:paraId="15E7933E" w14:textId="02758D8A" w:rsidR="007528D5" w:rsidRDefault="00E664C2" w:rsidP="00F535C6">
            <w:pPr>
              <w:pStyle w:val="Texto1"/>
              <w:jc w:val="center"/>
            </w:pPr>
            <w:r>
              <w:rPr>
                <w:rFonts w:ascii="Calibri" w:eastAsia="Calibri" w:hAnsi="Calibri" w:cs="Calibri"/>
                <w:lang w:val="en-US"/>
              </w:rPr>
              <w:t>Vertical</w:t>
            </w:r>
          </w:p>
        </w:tc>
        <w:tc>
          <w:tcPr>
            <w:tcW w:w="1860" w:type="dxa"/>
            <w:vMerge/>
            <w:vAlign w:val="center"/>
          </w:tcPr>
          <w:p w14:paraId="70085FFA" w14:textId="77777777" w:rsidR="007528D5" w:rsidRDefault="007528D5" w:rsidP="00F535C6">
            <w:pPr>
              <w:pStyle w:val="Texto1"/>
              <w:jc w:val="center"/>
            </w:pPr>
          </w:p>
        </w:tc>
      </w:tr>
      <w:tr w:rsidR="00775AF6" w14:paraId="480DCA2B" w14:textId="77777777" w:rsidTr="00377C8C">
        <w:trPr>
          <w:cantSplit/>
          <w:jc w:val="center"/>
        </w:trPr>
        <w:tc>
          <w:tcPr>
            <w:tcW w:w="846" w:type="dxa"/>
            <w:vAlign w:val="center"/>
          </w:tcPr>
          <w:p w14:paraId="0DDA5FB5" w14:textId="77777777" w:rsidR="00FC022B" w:rsidRPr="00B332E5" w:rsidRDefault="00E664C2" w:rsidP="00F535C6">
            <w:pPr>
              <w:pStyle w:val="Texto1"/>
              <w:rPr>
                <w:highlight w:val="yellow"/>
              </w:rPr>
            </w:pPr>
            <w:r>
              <w:rPr>
                <w:rFonts w:ascii="Calibri" w:eastAsia="Calibri" w:hAnsi="Calibri" w:cs="Calibri"/>
                <w:highlight w:val="yellow"/>
                <w:lang w:val="en-US"/>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775AF6" w14:paraId="74A77DD9" w14:textId="77777777" w:rsidTr="00377C8C">
        <w:trPr>
          <w:cantSplit/>
          <w:jc w:val="center"/>
        </w:trPr>
        <w:tc>
          <w:tcPr>
            <w:tcW w:w="846" w:type="dxa"/>
            <w:vAlign w:val="center"/>
          </w:tcPr>
          <w:p w14:paraId="5411AB36" w14:textId="77777777" w:rsidR="00FC022B" w:rsidRPr="00B332E5" w:rsidRDefault="00E664C2" w:rsidP="00F535C6">
            <w:pPr>
              <w:pStyle w:val="Texto1"/>
              <w:rPr>
                <w:highlight w:val="yellow"/>
              </w:rPr>
            </w:pPr>
            <w:r>
              <w:rPr>
                <w:rFonts w:ascii="Calibri" w:eastAsia="Calibri" w:hAnsi="Calibri" w:cs="Calibri"/>
                <w:highlight w:val="yellow"/>
                <w:lang w:val="en-US"/>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775AF6" w14:paraId="153A6E5E" w14:textId="77777777" w:rsidTr="00377C8C">
        <w:trPr>
          <w:cantSplit/>
          <w:jc w:val="center"/>
        </w:trPr>
        <w:tc>
          <w:tcPr>
            <w:tcW w:w="846" w:type="dxa"/>
            <w:vAlign w:val="center"/>
          </w:tcPr>
          <w:p w14:paraId="6B935284" w14:textId="77777777" w:rsidR="00FC022B" w:rsidRPr="00B332E5" w:rsidRDefault="00E664C2" w:rsidP="00F535C6">
            <w:pPr>
              <w:pStyle w:val="Texto1"/>
              <w:rPr>
                <w:highlight w:val="yellow"/>
              </w:rPr>
            </w:pPr>
            <w:r>
              <w:rPr>
                <w:rFonts w:ascii="Calibri" w:eastAsia="Calibri" w:hAnsi="Calibri" w:cs="Calibri"/>
                <w:highlight w:val="yellow"/>
                <w:lang w:val="en-US"/>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Pr="00FD1508" w:rsidRDefault="00E664C2"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7053451C" w14:textId="3B9A8391" w:rsidR="008C400D" w:rsidRPr="00FD1508" w:rsidRDefault="00E664C2" w:rsidP="008C400D">
      <w:pPr>
        <w:pStyle w:val="Ttulo1"/>
        <w:numPr>
          <w:ilvl w:val="0"/>
          <w:numId w:val="7"/>
        </w:numPr>
        <w:tabs>
          <w:tab w:val="left" w:pos="0"/>
        </w:tabs>
        <w:ind w:left="284" w:hanging="284"/>
        <w:rPr>
          <w:sz w:val="24"/>
          <w:szCs w:val="28"/>
          <w:lang w:val="en-US"/>
        </w:rPr>
      </w:pPr>
      <w:r>
        <w:rPr>
          <w:rFonts w:eastAsia="Calibri" w:cs="Calibri"/>
          <w:sz w:val="24"/>
          <w:lang w:val="en-US"/>
        </w:rPr>
        <w:t xml:space="preserve">STRATEGIC AND TACTICAL MITIGATIONS FOR UAS OPERATIONS IN GENERAL UAS </w:t>
      </w:r>
      <w:r w:rsidR="00726FBF">
        <w:rPr>
          <w:rFonts w:eastAsia="Calibri" w:cs="Calibri"/>
          <w:sz w:val="24"/>
          <w:lang w:val="en-US"/>
        </w:rPr>
        <w:t>GEOGRAPHICAL ZONES</w:t>
      </w:r>
      <w:r>
        <w:rPr>
          <w:rFonts w:eastAsia="Calibri" w:cs="Calibri"/>
          <w:sz w:val="24"/>
          <w:lang w:val="en-US"/>
        </w:rPr>
        <w:t xml:space="preserve"> FOR OPERATIONAL SAFETY REASONS IN CONTROLLED AIRSPACE </w:t>
      </w:r>
    </w:p>
    <w:p w14:paraId="14393907" w14:textId="5FE9EA3A" w:rsidR="00EE7C76" w:rsidRPr="00FD1508" w:rsidRDefault="00E664C2" w:rsidP="00F03037">
      <w:pPr>
        <w:pStyle w:val="Texto1"/>
        <w:rPr>
          <w:lang w:val="en-US"/>
        </w:rPr>
      </w:pPr>
      <w:r>
        <w:rPr>
          <w:rFonts w:ascii="Calibri" w:eastAsia="Calibri" w:hAnsi="Calibri" w:cs="Calibri"/>
          <w:lang w:val="en-US"/>
        </w:rPr>
        <w:t>Operations with UAS carried out in controlled airspace must comply with the requirements set out in Chapter V of Royal Decree 517/2024, and with the measures determined by the ATSP for this type of operation to guarantee the safety and continuity of air operations.</w:t>
      </w:r>
    </w:p>
    <w:p w14:paraId="3F6A4475" w14:textId="77777777" w:rsidR="00EE7C76" w:rsidRPr="00FD1508" w:rsidRDefault="00EE7C76" w:rsidP="00F03037">
      <w:pPr>
        <w:pStyle w:val="Texto1"/>
        <w:rPr>
          <w:lang w:val="en-US"/>
        </w:rPr>
      </w:pPr>
    </w:p>
    <w:tbl>
      <w:tblPr>
        <w:tblStyle w:val="Tablaconcuadrcula"/>
        <w:tblW w:w="9776" w:type="dxa"/>
        <w:tblLook w:val="04A0" w:firstRow="1" w:lastRow="0" w:firstColumn="1" w:lastColumn="0" w:noHBand="0" w:noVBand="1"/>
      </w:tblPr>
      <w:tblGrid>
        <w:gridCol w:w="1700"/>
        <w:gridCol w:w="1428"/>
        <w:gridCol w:w="4403"/>
        <w:gridCol w:w="2245"/>
      </w:tblGrid>
      <w:tr w:rsidR="00775AF6" w14:paraId="3AA60D3C" w14:textId="77777777" w:rsidTr="00F73773">
        <w:trPr>
          <w:cantSplit/>
          <w:trHeight w:val="353"/>
        </w:trPr>
        <w:tc>
          <w:tcPr>
            <w:tcW w:w="1097" w:type="dxa"/>
            <w:vMerge w:val="restart"/>
          </w:tcPr>
          <w:p w14:paraId="0A093342" w14:textId="0298A2AA" w:rsidR="00400D38" w:rsidRPr="001532D3" w:rsidRDefault="00E664C2" w:rsidP="005E5D61">
            <w:pPr>
              <w:widowControl w:val="0"/>
              <w:autoSpaceDE w:val="0"/>
              <w:autoSpaceDN w:val="0"/>
              <w:spacing w:before="60" w:after="60"/>
              <w:ind w:right="96"/>
              <w:jc w:val="center"/>
              <w:rPr>
                <w:rFonts w:ascii="Calibri" w:eastAsia="Calibri" w:hAnsi="Calibri" w:cs="Calibri"/>
                <w:b/>
                <w:bCs/>
                <w:sz w:val="20"/>
                <w:szCs w:val="20"/>
                <w:lang w:bidi="es-ES"/>
              </w:rPr>
            </w:pPr>
            <w:commentRangeStart w:id="18"/>
            <w:r>
              <w:rPr>
                <w:rFonts w:ascii="Calibri" w:eastAsia="Calibri" w:hAnsi="Calibri" w:cs="Calibri"/>
                <w:b/>
                <w:sz w:val="20"/>
                <w:lang w:val="en-US"/>
              </w:rPr>
              <w:t>COD.</w:t>
            </w:r>
            <w:commentRangeEnd w:id="18"/>
            <w:r w:rsidR="00AE0E38" w:rsidRPr="001532D3">
              <w:rPr>
                <w:rStyle w:val="Refdecomentario"/>
                <w:rFonts w:ascii="Calibri" w:eastAsia="Calibri" w:hAnsi="Calibri" w:cs="Calibri"/>
                <w:b/>
                <w:bCs/>
                <w:sz w:val="20"/>
                <w:szCs w:val="20"/>
                <w:lang w:bidi="es-ES"/>
              </w:rPr>
              <w:commentReference w:id="18"/>
            </w:r>
          </w:p>
        </w:tc>
        <w:tc>
          <w:tcPr>
            <w:tcW w:w="1440" w:type="dxa"/>
            <w:vMerge w:val="restart"/>
          </w:tcPr>
          <w:p w14:paraId="1E0031B6" w14:textId="71C5B134" w:rsidR="00400D38" w:rsidRPr="001532D3" w:rsidRDefault="00E664C2" w:rsidP="005E5D61">
            <w:pPr>
              <w:widowControl w:val="0"/>
              <w:autoSpaceDE w:val="0"/>
              <w:autoSpaceDN w:val="0"/>
              <w:spacing w:before="60" w:after="60"/>
              <w:ind w:right="96"/>
              <w:jc w:val="center"/>
              <w:rPr>
                <w:rFonts w:ascii="Calibri" w:eastAsia="Calibri" w:hAnsi="Calibri" w:cs="Calibri"/>
                <w:b/>
                <w:bCs/>
                <w:sz w:val="20"/>
                <w:szCs w:val="20"/>
                <w:lang w:bidi="es-ES"/>
              </w:rPr>
            </w:pPr>
            <w:r>
              <w:rPr>
                <w:rFonts w:ascii="Calibri" w:eastAsia="Calibri" w:hAnsi="Calibri" w:cs="Calibri"/>
                <w:b/>
                <w:sz w:val="20"/>
                <w:lang w:val="en-US"/>
              </w:rPr>
              <w:t>TYPE OF MITIGATION</w:t>
            </w:r>
          </w:p>
        </w:tc>
        <w:tc>
          <w:tcPr>
            <w:tcW w:w="4883" w:type="dxa"/>
            <w:vMerge w:val="restart"/>
          </w:tcPr>
          <w:p w14:paraId="087FD894" w14:textId="6AF0D8D3" w:rsidR="00400D38" w:rsidRPr="001532D3" w:rsidRDefault="00E664C2" w:rsidP="005E5D61">
            <w:pPr>
              <w:widowControl w:val="0"/>
              <w:autoSpaceDE w:val="0"/>
              <w:autoSpaceDN w:val="0"/>
              <w:spacing w:before="60" w:after="60"/>
              <w:ind w:right="96"/>
              <w:jc w:val="center"/>
              <w:rPr>
                <w:rFonts w:ascii="Calibri" w:eastAsia="Calibri" w:hAnsi="Calibri" w:cs="Calibri"/>
                <w:b/>
                <w:bCs/>
                <w:sz w:val="20"/>
                <w:szCs w:val="20"/>
                <w:lang w:bidi="es-ES"/>
              </w:rPr>
            </w:pPr>
            <w:r>
              <w:rPr>
                <w:rFonts w:ascii="Calibri" w:eastAsia="Calibri" w:hAnsi="Calibri" w:cs="Calibri"/>
                <w:b/>
                <w:sz w:val="20"/>
                <w:lang w:val="en-US"/>
              </w:rPr>
              <w:t>MITIGATION MEASURE</w:t>
            </w:r>
          </w:p>
        </w:tc>
        <w:tc>
          <w:tcPr>
            <w:tcW w:w="2356" w:type="dxa"/>
            <w:vMerge w:val="restart"/>
          </w:tcPr>
          <w:p w14:paraId="5D30F7FA" w14:textId="77777777" w:rsidR="00400D38" w:rsidRPr="001532D3" w:rsidRDefault="00E664C2" w:rsidP="005E5D61">
            <w:pPr>
              <w:widowControl w:val="0"/>
              <w:autoSpaceDE w:val="0"/>
              <w:autoSpaceDN w:val="0"/>
              <w:spacing w:before="60" w:after="60"/>
              <w:ind w:right="96"/>
              <w:jc w:val="center"/>
              <w:rPr>
                <w:rFonts w:ascii="Calibri" w:eastAsia="Calibri" w:hAnsi="Calibri" w:cs="Calibri"/>
                <w:b/>
                <w:bCs/>
                <w:sz w:val="20"/>
                <w:szCs w:val="20"/>
                <w:lang w:bidi="es-ES"/>
              </w:rPr>
            </w:pPr>
            <w:r>
              <w:rPr>
                <w:rFonts w:ascii="Calibri" w:eastAsia="Calibri" w:hAnsi="Calibri" w:cs="Calibri"/>
                <w:b/>
                <w:sz w:val="20"/>
                <w:lang w:val="en-US"/>
              </w:rPr>
              <w:t>OBSERVATIONS</w:t>
            </w:r>
          </w:p>
        </w:tc>
      </w:tr>
      <w:tr w:rsidR="00775AF6" w14:paraId="7863F0F3" w14:textId="77777777" w:rsidTr="00F73773">
        <w:trPr>
          <w:cantSplit/>
          <w:trHeight w:val="413"/>
        </w:trPr>
        <w:tc>
          <w:tcPr>
            <w:tcW w:w="1097" w:type="dxa"/>
            <w:vMerge/>
          </w:tcPr>
          <w:p w14:paraId="0F56815B"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883" w:type="dxa"/>
            <w:vMerge/>
          </w:tcPr>
          <w:p w14:paraId="0215122A"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356" w:type="dxa"/>
            <w:vMerge/>
          </w:tcPr>
          <w:p w14:paraId="23045600" w14:textId="77777777" w:rsidR="00400D38" w:rsidRPr="001532D3"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775AF6" w:rsidRPr="00BA3E8C" w14:paraId="01E694C1" w14:textId="77777777" w:rsidTr="00F73773">
        <w:trPr>
          <w:cantSplit/>
        </w:trPr>
        <w:tc>
          <w:tcPr>
            <w:tcW w:w="1097" w:type="dxa"/>
          </w:tcPr>
          <w:p w14:paraId="2D1F87E6" w14:textId="6376ABD1" w:rsidR="00561D6E" w:rsidRPr="00C00726" w:rsidRDefault="00E664C2"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2DAD5281" w14:textId="29053EB3" w:rsidR="00561D6E" w:rsidRPr="00C00726" w:rsidRDefault="00E664C2"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883" w:type="dxa"/>
          </w:tcPr>
          <w:p w14:paraId="6D42F16F" w14:textId="789D8358" w:rsidR="00561D6E" w:rsidRPr="00FD1508" w:rsidRDefault="00E664C2" w:rsidP="00561D6E">
            <w:pPr>
              <w:pStyle w:val="Texto1"/>
              <w:spacing w:before="60" w:after="60"/>
              <w:rPr>
                <w:sz w:val="20"/>
                <w:szCs w:val="20"/>
                <w:highlight w:val="yellow"/>
                <w:lang w:val="en-US"/>
              </w:rPr>
            </w:pPr>
            <w:r>
              <w:rPr>
                <w:rFonts w:ascii="Calibri" w:eastAsia="Calibri" w:hAnsi="Calibri" w:cs="Calibri"/>
                <w:color w:val="000000"/>
                <w:highlight w:val="yellow"/>
                <w:lang w:val="en-US"/>
              </w:rPr>
              <w:t>Have an appropriate communications device capable of supporting two-way communications with aeronautical stations and on the frequencies indicated to meet the requirements applicable to the airspace in question.</w:t>
            </w:r>
          </w:p>
        </w:tc>
        <w:tc>
          <w:tcPr>
            <w:tcW w:w="2356" w:type="dxa"/>
          </w:tcPr>
          <w:p w14:paraId="3064044D" w14:textId="77777777" w:rsidR="00254003" w:rsidRPr="00FD1508" w:rsidRDefault="00E664C2" w:rsidP="00254003">
            <w:pPr>
              <w:spacing w:before="60" w:after="60"/>
              <w:ind w:right="96"/>
              <w:rPr>
                <w:highlight w:val="yellow"/>
                <w:lang w:val="en-US"/>
              </w:rPr>
            </w:pPr>
            <w:r>
              <w:rPr>
                <w:rFonts w:ascii="Calibri" w:eastAsia="Calibri" w:hAnsi="Calibri" w:cs="Calibri"/>
                <w:highlight w:val="yellow"/>
                <w:lang w:val="en-US"/>
              </w:rPr>
              <w:t>Art. 43.6.a RD UAS 517/2024</w:t>
            </w:r>
          </w:p>
          <w:p w14:paraId="0805B93F" w14:textId="77777777" w:rsidR="00254003" w:rsidRPr="00FD1508" w:rsidRDefault="00E664C2" w:rsidP="00254003">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5EA04CFF" w14:textId="77777777" w:rsidR="00254003" w:rsidRPr="00FD1508" w:rsidRDefault="00254003" w:rsidP="00254003">
            <w:pPr>
              <w:spacing w:before="60" w:after="60"/>
              <w:ind w:right="96"/>
              <w:rPr>
                <w:highlight w:val="yellow"/>
                <w:lang w:val="en-US"/>
              </w:rPr>
            </w:pPr>
          </w:p>
          <w:p w14:paraId="773D3351" w14:textId="46B6CBCC" w:rsidR="00561D6E" w:rsidRPr="00FD1508" w:rsidRDefault="00E664C2" w:rsidP="00254003">
            <w:pPr>
              <w:spacing w:before="60" w:after="60"/>
              <w:rPr>
                <w:rFonts w:ascii="Calibri" w:eastAsia="Calibri" w:hAnsi="Calibri" w:cs="Calibri"/>
                <w:sz w:val="20"/>
                <w:szCs w:val="20"/>
                <w:highlight w:val="yellow"/>
                <w:lang w:val="en-US" w:bidi="es-ES"/>
              </w:rPr>
            </w:pPr>
            <w:r>
              <w:rPr>
                <w:rFonts w:ascii="Calibri" w:eastAsia="Calibri" w:hAnsi="Calibri" w:cs="Calibri"/>
                <w:highlight w:val="yellow"/>
                <w:lang w:val="en-US"/>
              </w:rPr>
              <w:t>As determined in the pre-tactical coordination</w:t>
            </w:r>
          </w:p>
        </w:tc>
      </w:tr>
      <w:tr w:rsidR="00775AF6" w:rsidRPr="00BA3E8C" w14:paraId="68A5BA10" w14:textId="77777777" w:rsidTr="00F73773">
        <w:trPr>
          <w:cantSplit/>
        </w:trPr>
        <w:tc>
          <w:tcPr>
            <w:tcW w:w="1097" w:type="dxa"/>
          </w:tcPr>
          <w:p w14:paraId="322BD69A" w14:textId="30DCB785" w:rsidR="00561D6E" w:rsidRPr="00C00726" w:rsidRDefault="00E664C2"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lastRenderedPageBreak/>
              <w:t>MAE02</w:t>
            </w:r>
          </w:p>
        </w:tc>
        <w:tc>
          <w:tcPr>
            <w:tcW w:w="1440" w:type="dxa"/>
          </w:tcPr>
          <w:p w14:paraId="56D4AA23" w14:textId="7FA7BBB8" w:rsidR="00561D6E" w:rsidRPr="00C00726" w:rsidRDefault="00E664C2"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883" w:type="dxa"/>
          </w:tcPr>
          <w:p w14:paraId="20480CFE" w14:textId="77777777" w:rsidR="00437E5B" w:rsidRPr="00FD1508" w:rsidRDefault="00E664C2" w:rsidP="00437E5B">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378FD28A" w14:textId="07272440" w:rsidR="00561D6E" w:rsidRPr="00FD1508" w:rsidRDefault="00E664C2" w:rsidP="00437E5B">
            <w:pPr>
              <w:pStyle w:val="Texto1"/>
              <w:spacing w:before="60" w:after="60"/>
              <w:rPr>
                <w:color w:val="000000"/>
                <w:sz w:val="20"/>
                <w:szCs w:val="20"/>
                <w:highlight w:val="yellow"/>
                <w:lang w:val="en-US"/>
              </w:rPr>
            </w:pPr>
            <w:r>
              <w:rPr>
                <w:rFonts w:ascii="Calibri" w:eastAsia="Calibri" w:hAnsi="Calibri" w:cs="Calibri"/>
                <w:color w:val="000000"/>
                <w:highlight w:val="yellow"/>
                <w:lang w:val="en-US"/>
              </w:rPr>
              <w:t>Have the knowledge necessary to obtain a radio operator certification, accredited by means of a rating annotated on a pilot licence or certification issued by an approved training organisation (ATO) or an ultra-light school in accordance with Article 33 (1) (e) of Royal Decree 1036/2017 (*Valid until 25/06/2026)</w:t>
            </w:r>
          </w:p>
        </w:tc>
        <w:tc>
          <w:tcPr>
            <w:tcW w:w="2356" w:type="dxa"/>
          </w:tcPr>
          <w:p w14:paraId="797AD225" w14:textId="77777777" w:rsidR="00386A81" w:rsidRPr="00FD1508" w:rsidRDefault="00E664C2" w:rsidP="00386A81">
            <w:pPr>
              <w:spacing w:before="60" w:after="60"/>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7421AEEA" w14:textId="77777777" w:rsidR="00561D6E" w:rsidRDefault="00E664C2" w:rsidP="00386A81">
            <w:pPr>
              <w:spacing w:before="60" w:after="60"/>
              <w:rPr>
                <w:rFonts w:ascii="Calibri" w:eastAsia="Calibri" w:hAnsi="Calibri" w:cs="Calibri"/>
                <w:highlight w:val="yellow"/>
                <w:lang w:val="en-US"/>
              </w:rPr>
            </w:pPr>
            <w:r>
              <w:rPr>
                <w:rFonts w:ascii="Calibri" w:eastAsia="Calibri" w:hAnsi="Calibri" w:cs="Calibri"/>
                <w:highlight w:val="yellow"/>
                <w:lang w:val="en-US"/>
              </w:rPr>
              <w:t>First transitional provision of Royal Decree UAS 517/2024 (*Valid until 25/06/2026)</w:t>
            </w:r>
          </w:p>
          <w:p w14:paraId="7A7A65A3" w14:textId="77777777" w:rsidR="00C40883" w:rsidRPr="00DA28C0" w:rsidRDefault="00C40883" w:rsidP="00386A81">
            <w:pPr>
              <w:spacing w:before="60" w:after="60"/>
              <w:rPr>
                <w:rFonts w:ascii="Calibri" w:eastAsia="Calibri" w:hAnsi="Calibri" w:cs="Calibri"/>
                <w:highlight w:val="yellow"/>
                <w:lang w:val="en-US"/>
              </w:rPr>
            </w:pPr>
          </w:p>
          <w:p w14:paraId="238CB919" w14:textId="00CC09B3" w:rsidR="00C40883" w:rsidRPr="00FD1508" w:rsidRDefault="00C40883" w:rsidP="00386A81">
            <w:pPr>
              <w:spacing w:before="60" w:after="60"/>
              <w:rPr>
                <w:rFonts w:ascii="Calibri" w:eastAsia="Calibri" w:hAnsi="Calibri" w:cs="Calibri"/>
                <w:sz w:val="20"/>
                <w:szCs w:val="20"/>
                <w:highlight w:val="yellow"/>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775AF6" w14:paraId="0BF232C7" w14:textId="77777777" w:rsidTr="00F73773">
        <w:trPr>
          <w:cantSplit/>
        </w:trPr>
        <w:tc>
          <w:tcPr>
            <w:tcW w:w="1097" w:type="dxa"/>
          </w:tcPr>
          <w:p w14:paraId="7FCFEE32" w14:textId="66C62F67" w:rsidR="00747044" w:rsidRPr="006E1AD5" w:rsidRDefault="00E664C2"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MAEXX/MATXX</w:t>
            </w:r>
          </w:p>
        </w:tc>
        <w:tc>
          <w:tcPr>
            <w:tcW w:w="1440" w:type="dxa"/>
          </w:tcPr>
          <w:p w14:paraId="66F1E561" w14:textId="6316204A" w:rsidR="00747044" w:rsidRPr="006E1AD5" w:rsidRDefault="00E664C2"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XXXXXX</w:t>
            </w:r>
          </w:p>
        </w:tc>
        <w:tc>
          <w:tcPr>
            <w:tcW w:w="4883" w:type="dxa"/>
          </w:tcPr>
          <w:p w14:paraId="68F9A5C2" w14:textId="5A096C9B" w:rsidR="00747044" w:rsidRPr="006E1AD5" w:rsidRDefault="00E664C2" w:rsidP="00561D6E">
            <w:pPr>
              <w:pStyle w:val="Texto1"/>
              <w:spacing w:before="60" w:after="60"/>
              <w:rPr>
                <w:color w:val="000000" w:themeColor="text1"/>
                <w:highlight w:val="yellow"/>
              </w:rPr>
            </w:pPr>
            <w:r>
              <w:rPr>
                <w:rFonts w:ascii="Calibri" w:eastAsia="Calibri" w:hAnsi="Calibri" w:cs="Calibri"/>
                <w:color w:val="000000"/>
                <w:highlight w:val="yellow"/>
                <w:lang w:val="en-US"/>
              </w:rPr>
              <w:t>XXXXXXXX</w:t>
            </w:r>
          </w:p>
        </w:tc>
        <w:tc>
          <w:tcPr>
            <w:tcW w:w="2356" w:type="dxa"/>
          </w:tcPr>
          <w:p w14:paraId="4C58F66B" w14:textId="77777777" w:rsidR="00747044" w:rsidRPr="001532D3" w:rsidRDefault="00747044" w:rsidP="00561D6E">
            <w:pPr>
              <w:spacing w:before="60" w:after="60"/>
              <w:rPr>
                <w:rFonts w:ascii="Calibri" w:eastAsia="Calibri" w:hAnsi="Calibri" w:cs="Calibri"/>
                <w:lang w:bidi="es-ES"/>
              </w:rPr>
            </w:pPr>
          </w:p>
        </w:tc>
      </w:tr>
    </w:tbl>
    <w:p w14:paraId="28950490" w14:textId="77777777" w:rsidR="007E16D0" w:rsidRPr="00FD1508" w:rsidRDefault="00E664C2" w:rsidP="21F1D6C7">
      <w:pPr>
        <w:pStyle w:val="Ttulo1"/>
        <w:numPr>
          <w:ilvl w:val="0"/>
          <w:numId w:val="7"/>
        </w:numPr>
        <w:ind w:left="284" w:hanging="284"/>
        <w:rPr>
          <w:sz w:val="24"/>
          <w:szCs w:val="24"/>
          <w:lang w:val="en-US"/>
        </w:rPr>
      </w:pPr>
      <w:r>
        <w:rPr>
          <w:rFonts w:eastAsia="Calibri" w:cs="Calibri"/>
          <w:sz w:val="24"/>
          <w:lang w:val="en-US"/>
        </w:rPr>
        <w:t>PROCEDURE TO COORDINATE OPERATIONS WITH ATSP</w:t>
      </w:r>
    </w:p>
    <w:p w14:paraId="2492DCB9" w14:textId="39DC6EF3" w:rsidR="00126851" w:rsidRPr="00FD1508" w:rsidRDefault="00E664C2" w:rsidP="00B3235A">
      <w:pPr>
        <w:pStyle w:val="Texto1"/>
        <w:rPr>
          <w:lang w:val="en-US"/>
        </w:rPr>
      </w:pPr>
      <w:r>
        <w:rPr>
          <w:rFonts w:ascii="Calibri" w:eastAsia="Calibri" w:hAnsi="Calibri" w:cs="Calibri"/>
          <w:lang w:val="en-US"/>
        </w:rPr>
        <w:t>Next, the following instructions are agreed to carry out each of the air operations planned by the UAS operator in the controlled airspace:</w:t>
      </w:r>
    </w:p>
    <w:tbl>
      <w:tblPr>
        <w:tblStyle w:val="Tablaconcuadrcula"/>
        <w:tblW w:w="0" w:type="auto"/>
        <w:tblLook w:val="04A0" w:firstRow="1" w:lastRow="0" w:firstColumn="1" w:lastColumn="0" w:noHBand="0" w:noVBand="1"/>
      </w:tblPr>
      <w:tblGrid>
        <w:gridCol w:w="3681"/>
        <w:gridCol w:w="2973"/>
        <w:gridCol w:w="2974"/>
      </w:tblGrid>
      <w:tr w:rsidR="00775AF6" w14:paraId="5CA72A61" w14:textId="77777777" w:rsidTr="00277280">
        <w:tc>
          <w:tcPr>
            <w:tcW w:w="3681" w:type="dxa"/>
            <w:vAlign w:val="center"/>
          </w:tcPr>
          <w:p w14:paraId="0802A283" w14:textId="7623312F" w:rsidR="004B6572" w:rsidRDefault="00E664C2" w:rsidP="00FB20EF">
            <w:pPr>
              <w:pStyle w:val="Texto1"/>
              <w:spacing w:before="120" w:after="120"/>
              <w:jc w:val="left"/>
            </w:pPr>
            <w:r>
              <w:rPr>
                <w:rFonts w:ascii="Calibri" w:eastAsia="Calibri" w:hAnsi="Calibri" w:cs="Calibri"/>
                <w:lang w:val="en-US"/>
              </w:rPr>
              <w:t>ARCID* callsign</w:t>
            </w:r>
          </w:p>
        </w:tc>
        <w:tc>
          <w:tcPr>
            <w:tcW w:w="5947" w:type="dxa"/>
            <w:gridSpan w:val="2"/>
            <w:vAlign w:val="center"/>
          </w:tcPr>
          <w:p w14:paraId="682132CF" w14:textId="6A91346A" w:rsidR="004B6572" w:rsidRPr="00EF0672" w:rsidRDefault="00E664C2" w:rsidP="00AF296D">
            <w:pPr>
              <w:pStyle w:val="Texto1"/>
              <w:spacing w:before="120" w:after="120"/>
              <w:jc w:val="center"/>
              <w:rPr>
                <w:highlight w:val="yellow"/>
              </w:rPr>
            </w:pPr>
            <w:commentRangeStart w:id="19"/>
            <w:r>
              <w:rPr>
                <w:rFonts w:ascii="Calibri" w:eastAsia="Calibri" w:hAnsi="Calibri" w:cs="Calibri"/>
                <w:highlight w:val="yellow"/>
                <w:lang w:val="en-US"/>
              </w:rPr>
              <w:t>EXAMPL#</w:t>
            </w:r>
            <w:commentRangeEnd w:id="19"/>
            <w:r w:rsidRPr="00EF0672">
              <w:rPr>
                <w:rStyle w:val="Refdecomentario"/>
                <w:sz w:val="22"/>
                <w:szCs w:val="22"/>
                <w:highlight w:val="yellow"/>
              </w:rPr>
              <w:commentReference w:id="19"/>
            </w:r>
          </w:p>
        </w:tc>
      </w:tr>
      <w:tr w:rsidR="00775AF6" w14:paraId="4B65A307" w14:textId="77777777" w:rsidTr="00277280">
        <w:tc>
          <w:tcPr>
            <w:tcW w:w="3681" w:type="dxa"/>
            <w:vAlign w:val="center"/>
          </w:tcPr>
          <w:p w14:paraId="1411BCC2" w14:textId="3F22CCF6" w:rsidR="004B6572" w:rsidRDefault="00E664C2" w:rsidP="00FB20EF">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gridSpan w:val="2"/>
            <w:vAlign w:val="center"/>
          </w:tcPr>
          <w:p w14:paraId="07831913" w14:textId="510488FB" w:rsidR="004B6572" w:rsidRPr="00EF0672" w:rsidRDefault="00E664C2" w:rsidP="00AF296D">
            <w:pPr>
              <w:pStyle w:val="Texto1"/>
              <w:spacing w:before="120" w:after="120"/>
              <w:jc w:val="center"/>
              <w:rPr>
                <w:highlight w:val="yellow"/>
              </w:rPr>
            </w:pPr>
            <w:commentRangeStart w:id="20"/>
            <w:r>
              <w:rPr>
                <w:rFonts w:ascii="Calibri" w:eastAsia="Calibri" w:hAnsi="Calibri" w:cs="Calibri"/>
                <w:highlight w:val="yellow"/>
                <w:lang w:val="en-US"/>
              </w:rPr>
              <w:t>EXAMPLE##</w:t>
            </w:r>
            <w:commentRangeEnd w:id="20"/>
            <w:r w:rsidRPr="00EF0672">
              <w:rPr>
                <w:rStyle w:val="Refdecomentario"/>
                <w:sz w:val="22"/>
                <w:szCs w:val="22"/>
                <w:highlight w:val="yellow"/>
              </w:rPr>
              <w:commentReference w:id="20"/>
            </w:r>
          </w:p>
        </w:tc>
      </w:tr>
      <w:tr w:rsidR="00775AF6" w14:paraId="0CBF0EF6" w14:textId="77777777" w:rsidTr="00277280">
        <w:tc>
          <w:tcPr>
            <w:tcW w:w="3681" w:type="dxa"/>
            <w:vAlign w:val="center"/>
          </w:tcPr>
          <w:p w14:paraId="152C1511" w14:textId="2B8FC659" w:rsidR="004B6572" w:rsidRPr="00FD1508" w:rsidRDefault="00E664C2"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gridSpan w:val="2"/>
            <w:vAlign w:val="center"/>
          </w:tcPr>
          <w:p w14:paraId="5730F8A1" w14:textId="6DBD7F1B" w:rsidR="004B6572" w:rsidRPr="00EF0672" w:rsidRDefault="00E664C2" w:rsidP="00AF296D">
            <w:pPr>
              <w:pStyle w:val="Texto1"/>
              <w:spacing w:before="120" w:after="120"/>
              <w:jc w:val="center"/>
              <w:rPr>
                <w:highlight w:val="yellow"/>
              </w:rPr>
            </w:pPr>
            <w:r>
              <w:rPr>
                <w:rFonts w:ascii="Calibri" w:eastAsia="Calibri" w:hAnsi="Calibri" w:cs="Calibri"/>
                <w:highlight w:val="yellow"/>
                <w:lang w:val="en-US"/>
              </w:rPr>
              <w:t>SPANISH</w:t>
            </w:r>
            <w:commentRangeStart w:id="21"/>
            <w:r>
              <w:rPr>
                <w:rFonts w:ascii="Calibri" w:eastAsia="Calibri" w:hAnsi="Calibri" w:cs="Calibri"/>
                <w:highlight w:val="yellow"/>
                <w:lang w:val="en-US"/>
              </w:rPr>
              <w:t>/</w:t>
            </w:r>
            <w:commentRangeEnd w:id="21"/>
            <w:r w:rsidR="00BB43CC">
              <w:rPr>
                <w:rStyle w:val="Refdecomentario"/>
                <w:rFonts w:ascii="Calibri" w:eastAsia="Calibri" w:hAnsi="Calibri" w:cs="Calibri"/>
                <w:sz w:val="22"/>
                <w:szCs w:val="22"/>
                <w:highlight w:val="yellow"/>
                <w:lang w:val="en-US"/>
              </w:rPr>
              <w:commentReference w:id="21"/>
            </w:r>
            <w:r>
              <w:rPr>
                <w:rFonts w:ascii="Calibri" w:eastAsia="Calibri" w:hAnsi="Calibri" w:cs="Calibri"/>
                <w:highlight w:val="yellow"/>
                <w:lang w:val="en-US"/>
              </w:rPr>
              <w:t>ENGLISH</w:t>
            </w:r>
          </w:p>
        </w:tc>
      </w:tr>
      <w:tr w:rsidR="00775AF6" w14:paraId="42707384" w14:textId="77777777" w:rsidTr="00277280">
        <w:tc>
          <w:tcPr>
            <w:tcW w:w="3681" w:type="dxa"/>
            <w:vAlign w:val="center"/>
          </w:tcPr>
          <w:p w14:paraId="2459BCEF" w14:textId="440FFA4E" w:rsidR="00667CD8" w:rsidRDefault="00E664C2" w:rsidP="00FB20EF">
            <w:pPr>
              <w:pStyle w:val="Texto1"/>
              <w:spacing w:before="120" w:after="120"/>
              <w:jc w:val="left"/>
            </w:pPr>
            <w:r>
              <w:rPr>
                <w:rFonts w:ascii="Calibri" w:eastAsia="Calibri" w:hAnsi="Calibri" w:cs="Calibri"/>
                <w:lang w:val="en-US"/>
              </w:rPr>
              <w:t>Primary means of communication</w:t>
            </w:r>
          </w:p>
        </w:tc>
        <w:tc>
          <w:tcPr>
            <w:tcW w:w="5947" w:type="dxa"/>
            <w:gridSpan w:val="2"/>
            <w:vAlign w:val="center"/>
          </w:tcPr>
          <w:p w14:paraId="21B1F0D2" w14:textId="7D762969" w:rsidR="00667CD8" w:rsidRPr="00EF0672" w:rsidRDefault="00E664C2"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22"/>
            <w:r>
              <w:rPr>
                <w:rFonts w:ascii="Calibri" w:eastAsia="Calibri" w:hAnsi="Calibri" w:cs="Calibri"/>
                <w:highlight w:val="yellow"/>
                <w:lang w:val="en-US"/>
              </w:rPr>
              <w:t>/</w:t>
            </w:r>
            <w:commentRangeEnd w:id="22"/>
            <w:r w:rsidR="0023172C">
              <w:rPr>
                <w:rStyle w:val="Refdecomentario"/>
                <w:rFonts w:ascii="Calibri" w:eastAsia="Calibri" w:hAnsi="Calibri" w:cs="Calibri"/>
                <w:sz w:val="22"/>
                <w:szCs w:val="22"/>
                <w:highlight w:val="yellow"/>
                <w:lang w:val="en-US"/>
              </w:rPr>
              <w:commentReference w:id="22"/>
            </w:r>
            <w:r>
              <w:rPr>
                <w:rFonts w:ascii="Calibri" w:eastAsia="Calibri" w:hAnsi="Calibri" w:cs="Calibri"/>
                <w:highlight w:val="yellow"/>
                <w:lang w:val="en-US"/>
              </w:rPr>
              <w:t xml:space="preserve"> MOBILE PHONE</w:t>
            </w:r>
          </w:p>
        </w:tc>
      </w:tr>
      <w:tr w:rsidR="00775AF6" w14:paraId="3BB40D78" w14:textId="77777777" w:rsidTr="00277280">
        <w:tc>
          <w:tcPr>
            <w:tcW w:w="3681" w:type="dxa"/>
            <w:vAlign w:val="center"/>
          </w:tcPr>
          <w:p w14:paraId="275821D7" w14:textId="476B0571" w:rsidR="00013F06" w:rsidRDefault="00E664C2" w:rsidP="00013F06">
            <w:pPr>
              <w:pStyle w:val="Texto1"/>
              <w:spacing w:before="120" w:after="120"/>
              <w:jc w:val="left"/>
            </w:pPr>
            <w:r>
              <w:rPr>
                <w:rFonts w:ascii="Calibri" w:eastAsia="Calibri" w:hAnsi="Calibri" w:cs="Calibri"/>
                <w:lang w:val="en-US"/>
              </w:rPr>
              <w:t>Alternative means of communication</w:t>
            </w:r>
          </w:p>
        </w:tc>
        <w:tc>
          <w:tcPr>
            <w:tcW w:w="5947" w:type="dxa"/>
            <w:gridSpan w:val="2"/>
            <w:vAlign w:val="center"/>
          </w:tcPr>
          <w:p w14:paraId="7B16FB4F" w14:textId="2F6EA843" w:rsidR="00013F06" w:rsidRPr="00EF0672" w:rsidRDefault="00E664C2"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23"/>
            <w:r>
              <w:rPr>
                <w:rFonts w:ascii="Calibri" w:eastAsia="Calibri" w:hAnsi="Calibri" w:cs="Calibri"/>
                <w:highlight w:val="yellow"/>
                <w:lang w:val="en-US"/>
              </w:rPr>
              <w:t>/</w:t>
            </w:r>
            <w:commentRangeEnd w:id="23"/>
            <w:r w:rsidR="0023172C">
              <w:rPr>
                <w:rStyle w:val="Refdecomentario"/>
                <w:rFonts w:ascii="Calibri" w:eastAsia="Calibri" w:hAnsi="Calibri" w:cs="Calibri"/>
                <w:sz w:val="22"/>
                <w:szCs w:val="22"/>
                <w:highlight w:val="yellow"/>
                <w:lang w:val="en-US"/>
              </w:rPr>
              <w:commentReference w:id="23"/>
            </w:r>
            <w:r>
              <w:rPr>
                <w:rFonts w:ascii="Calibri" w:eastAsia="Calibri" w:hAnsi="Calibri" w:cs="Calibri"/>
                <w:highlight w:val="yellow"/>
                <w:lang w:val="en-US"/>
              </w:rPr>
              <w:t xml:space="preserve"> MOBILE PHONE</w:t>
            </w:r>
          </w:p>
        </w:tc>
      </w:tr>
      <w:tr w:rsidR="00775AF6" w:rsidRPr="00BA3E8C" w14:paraId="530C1E1E" w14:textId="77777777" w:rsidTr="00DB600D">
        <w:trPr>
          <w:trHeight w:val="353"/>
        </w:trPr>
        <w:tc>
          <w:tcPr>
            <w:tcW w:w="3681" w:type="dxa"/>
            <w:vMerge w:val="restart"/>
            <w:vAlign w:val="center"/>
          </w:tcPr>
          <w:p w14:paraId="18AD9803" w14:textId="7CEE7E16" w:rsidR="00277280" w:rsidRDefault="00E664C2" w:rsidP="00DB600D">
            <w:pPr>
              <w:pStyle w:val="Texto1"/>
              <w:spacing w:before="120" w:after="120"/>
              <w:jc w:val="center"/>
            </w:pPr>
            <w:commentRangeStart w:id="24"/>
            <w:r>
              <w:rPr>
                <w:rFonts w:ascii="Calibri" w:eastAsia="Calibri" w:hAnsi="Calibri" w:cs="Calibri"/>
                <w:lang w:val="en-US"/>
              </w:rPr>
              <w:t>NOTAM publication request</w:t>
            </w:r>
            <w:commentRangeEnd w:id="24"/>
            <w:r>
              <w:rPr>
                <w:rStyle w:val="Refdecomentario"/>
                <w:sz w:val="22"/>
                <w:szCs w:val="22"/>
              </w:rPr>
              <w:commentReference w:id="24"/>
            </w:r>
          </w:p>
        </w:tc>
        <w:tc>
          <w:tcPr>
            <w:tcW w:w="2973" w:type="dxa"/>
            <w:vMerge w:val="restart"/>
            <w:vAlign w:val="center"/>
          </w:tcPr>
          <w:p w14:paraId="7C96D834" w14:textId="34377E0F" w:rsidR="00277280" w:rsidRPr="00FD1508" w:rsidRDefault="00E664C2" w:rsidP="00277280">
            <w:pPr>
              <w:pStyle w:val="Texto1"/>
              <w:spacing w:before="120" w:after="120"/>
              <w:jc w:val="center"/>
              <w:rPr>
                <w:highlight w:val="yellow"/>
                <w:lang w:val="en-US"/>
              </w:rPr>
            </w:pPr>
            <w:r>
              <w:rPr>
                <w:rFonts w:ascii="Calibri" w:eastAsia="Calibri" w:hAnsi="Calibri" w:cs="Calibri"/>
                <w:highlight w:val="yellow"/>
                <w:lang w:val="en-US"/>
              </w:rPr>
              <w:t>Outside</w:t>
            </w:r>
            <w:r>
              <w:rPr>
                <w:rFonts w:ascii="Calibri" w:eastAsia="Calibri" w:hAnsi="Calibri" w:cs="Calibri"/>
                <w:b/>
                <w:highlight w:val="yellow"/>
                <w:lang w:val="en-US"/>
              </w:rPr>
              <w:t xml:space="preserve"> general UAS </w:t>
            </w:r>
            <w:r w:rsidR="00726FBF">
              <w:rPr>
                <w:rFonts w:ascii="Calibri" w:eastAsia="Calibri" w:hAnsi="Calibri" w:cs="Calibri"/>
                <w:b/>
                <w:highlight w:val="yellow"/>
                <w:lang w:val="en-US"/>
              </w:rPr>
              <w:t>geographical zones</w:t>
            </w:r>
            <w:r>
              <w:rPr>
                <w:rFonts w:ascii="Calibri" w:eastAsia="Calibri" w:hAnsi="Calibri" w:cs="Calibri"/>
                <w:b/>
                <w:highlight w:val="yellow"/>
                <w:lang w:val="en-US"/>
              </w:rPr>
              <w:t xml:space="preserve"> for operational safety reasons </w:t>
            </w:r>
            <w:r>
              <w:rPr>
                <w:rFonts w:ascii="Calibri" w:eastAsia="Calibri" w:hAnsi="Calibri" w:cs="Calibri"/>
                <w:highlight w:val="yellow"/>
                <w:lang w:val="en-US"/>
              </w:rPr>
              <w:t>in the vicinity of aerodromes</w:t>
            </w:r>
          </w:p>
        </w:tc>
        <w:tc>
          <w:tcPr>
            <w:tcW w:w="2974" w:type="dxa"/>
            <w:vAlign w:val="center"/>
          </w:tcPr>
          <w:p w14:paraId="56AD57BF" w14:textId="2ECF09FB" w:rsidR="00277280" w:rsidRPr="000F4733" w:rsidRDefault="00E664C2" w:rsidP="00277280">
            <w:pPr>
              <w:pStyle w:val="Texto1"/>
              <w:spacing w:before="120" w:after="120"/>
              <w:jc w:val="center"/>
              <w:rPr>
                <w:highlight w:val="yellow"/>
                <w:lang w:val="pt-PT"/>
              </w:rPr>
            </w:pPr>
            <w:r>
              <w:rPr>
                <w:rFonts w:ascii="Calibri" w:eastAsia="Calibri" w:hAnsi="Calibri" w:cs="Calibri"/>
                <w:highlight w:val="yellow"/>
                <w:lang w:val="en-US"/>
              </w:rPr>
              <w:t>Within an urban environment: NO**</w:t>
            </w:r>
          </w:p>
        </w:tc>
      </w:tr>
      <w:tr w:rsidR="00775AF6" w:rsidRPr="00BA3E8C" w14:paraId="377FE8F9" w14:textId="77777777">
        <w:trPr>
          <w:trHeight w:val="353"/>
        </w:trPr>
        <w:tc>
          <w:tcPr>
            <w:tcW w:w="3681" w:type="dxa"/>
            <w:vMerge/>
            <w:vAlign w:val="center"/>
          </w:tcPr>
          <w:p w14:paraId="2559746B" w14:textId="77777777" w:rsidR="00277280" w:rsidRPr="000F4733" w:rsidRDefault="00277280" w:rsidP="001A1920">
            <w:pPr>
              <w:pStyle w:val="Texto1"/>
              <w:spacing w:before="120" w:after="120"/>
              <w:jc w:val="left"/>
              <w:rPr>
                <w:lang w:val="pt-PT"/>
              </w:rPr>
            </w:pPr>
          </w:p>
        </w:tc>
        <w:tc>
          <w:tcPr>
            <w:tcW w:w="2973" w:type="dxa"/>
            <w:vMerge/>
            <w:vAlign w:val="center"/>
          </w:tcPr>
          <w:p w14:paraId="73D3E66A" w14:textId="77777777" w:rsidR="00277280" w:rsidRPr="000F4733" w:rsidRDefault="00277280" w:rsidP="00277280">
            <w:pPr>
              <w:pStyle w:val="Texto1"/>
              <w:spacing w:before="120" w:after="120"/>
              <w:jc w:val="center"/>
              <w:rPr>
                <w:highlight w:val="yellow"/>
                <w:lang w:val="pt-PT"/>
              </w:rPr>
            </w:pPr>
          </w:p>
        </w:tc>
        <w:tc>
          <w:tcPr>
            <w:tcW w:w="2974" w:type="dxa"/>
            <w:vAlign w:val="center"/>
          </w:tcPr>
          <w:p w14:paraId="233B5D88" w14:textId="5D9C495E" w:rsidR="00277280" w:rsidRPr="00FD1508" w:rsidRDefault="00E664C2" w:rsidP="00277280">
            <w:pPr>
              <w:pStyle w:val="Texto1"/>
              <w:spacing w:before="120" w:after="120"/>
              <w:jc w:val="center"/>
              <w:rPr>
                <w:highlight w:val="yellow"/>
                <w:lang w:val="en-US"/>
              </w:rPr>
            </w:pPr>
            <w:r>
              <w:rPr>
                <w:rFonts w:ascii="Calibri" w:eastAsia="Calibri" w:hAnsi="Calibri" w:cs="Calibri"/>
                <w:highlight w:val="yellow"/>
                <w:lang w:val="en-US"/>
              </w:rPr>
              <w:t>Outside an urban environment: At the discretion of the ATS unit above 60 m</w:t>
            </w:r>
          </w:p>
        </w:tc>
      </w:tr>
      <w:tr w:rsidR="00775AF6" w:rsidRPr="00BA3E8C" w14:paraId="1CE15182" w14:textId="77777777" w:rsidTr="00277280">
        <w:tc>
          <w:tcPr>
            <w:tcW w:w="3681" w:type="dxa"/>
            <w:vMerge/>
            <w:vAlign w:val="center"/>
          </w:tcPr>
          <w:p w14:paraId="1918C672" w14:textId="77777777" w:rsidR="00277280" w:rsidRPr="00FD1508" w:rsidRDefault="00277280" w:rsidP="001A1920">
            <w:pPr>
              <w:pStyle w:val="Texto1"/>
              <w:spacing w:before="120" w:after="120"/>
              <w:jc w:val="left"/>
              <w:rPr>
                <w:lang w:val="en-US"/>
              </w:rPr>
            </w:pPr>
          </w:p>
        </w:tc>
        <w:tc>
          <w:tcPr>
            <w:tcW w:w="5947" w:type="dxa"/>
            <w:gridSpan w:val="2"/>
            <w:vAlign w:val="center"/>
          </w:tcPr>
          <w:p w14:paraId="6681CEA4" w14:textId="24020CAA" w:rsidR="00277280" w:rsidRPr="00FD1508" w:rsidRDefault="00E664C2" w:rsidP="00277280">
            <w:pPr>
              <w:pStyle w:val="Texto1"/>
              <w:spacing w:before="120" w:after="120"/>
              <w:jc w:val="center"/>
              <w:rPr>
                <w:highlight w:val="yellow"/>
                <w:lang w:val="en-US"/>
              </w:rPr>
            </w:pPr>
            <w:r>
              <w:rPr>
                <w:rFonts w:ascii="Calibri" w:eastAsia="Calibri" w:hAnsi="Calibri" w:cs="Calibri"/>
                <w:highlight w:val="yellow"/>
                <w:lang w:val="en-US"/>
              </w:rPr>
              <w:t>Inside</w:t>
            </w:r>
            <w:r>
              <w:rPr>
                <w:rFonts w:ascii="Calibri" w:eastAsia="Calibri" w:hAnsi="Calibri" w:cs="Calibri"/>
                <w:b/>
                <w:highlight w:val="yellow"/>
                <w:lang w:val="en-US"/>
              </w:rPr>
              <w:t xml:space="preserve"> general UAS </w:t>
            </w:r>
            <w:r w:rsidR="00726FBF">
              <w:rPr>
                <w:rFonts w:ascii="Calibri" w:eastAsia="Calibri" w:hAnsi="Calibri" w:cs="Calibri"/>
                <w:b/>
                <w:highlight w:val="yellow"/>
                <w:lang w:val="en-US"/>
              </w:rPr>
              <w:t>geographical zones</w:t>
            </w:r>
            <w:r>
              <w:rPr>
                <w:rFonts w:ascii="Calibri" w:eastAsia="Calibri" w:hAnsi="Calibri" w:cs="Calibri"/>
                <w:b/>
                <w:highlight w:val="yellow"/>
                <w:lang w:val="en-US"/>
              </w:rPr>
              <w:t xml:space="preserve"> for operational safety reasons in</w:t>
            </w:r>
            <w:r>
              <w:rPr>
                <w:rFonts w:ascii="Calibri" w:eastAsia="Calibri" w:hAnsi="Calibri" w:cs="Calibri"/>
                <w:highlight w:val="yellow"/>
                <w:lang w:val="en-US"/>
              </w:rPr>
              <w:t xml:space="preserve"> the vicinity of aerodromes:At the discretion of the ATS unit</w:t>
            </w:r>
          </w:p>
        </w:tc>
      </w:tr>
    </w:tbl>
    <w:p w14:paraId="5376184C" w14:textId="72E78223" w:rsidR="008406C7" w:rsidRPr="00FD1508" w:rsidRDefault="00E664C2"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473F3BA2" w14:textId="77777777" w:rsidR="00BC646F" w:rsidRPr="00FD1508" w:rsidRDefault="00E664C2" w:rsidP="00BC646F">
      <w:pPr>
        <w:pStyle w:val="Texto1"/>
        <w:rPr>
          <w:sz w:val="16"/>
          <w:szCs w:val="16"/>
          <w:lang w:val="en-US"/>
        </w:rPr>
      </w:pPr>
      <w:commentRangeStart w:id="25"/>
      <w:r>
        <w:rPr>
          <w:rFonts w:ascii="Calibri" w:eastAsia="Calibri" w:hAnsi="Calibri" w:cs="Calibri"/>
          <w:sz w:val="16"/>
          <w:highlight w:val="yellow"/>
          <w:lang w:val="en-US"/>
        </w:rPr>
        <w:t>(**)</w:t>
      </w:r>
      <w:commentRangeEnd w:id="25"/>
      <w:r w:rsidR="00277280">
        <w:rPr>
          <w:rStyle w:val="Refdecomentario"/>
          <w:rFonts w:ascii="Calibri" w:eastAsia="Calibri" w:hAnsi="Calibri" w:cs="Calibri"/>
          <w:szCs w:val="22"/>
          <w:lang w:val="en-US"/>
        </w:rPr>
        <w:commentReference w:id="25"/>
      </w:r>
      <w:r>
        <w:rPr>
          <w:rFonts w:ascii="Calibri" w:eastAsia="Calibri" w:hAnsi="Calibri" w:cs="Calibri"/>
          <w:sz w:val="16"/>
          <w:lang w:val="en-US"/>
        </w:rPr>
        <w:t xml:space="preserve"> However, it may be required in the pre-tactical or tactical phase of the coordination process if deemed appropriate for the proper execution of the operation.</w:t>
      </w:r>
    </w:p>
    <w:p w14:paraId="2B0A8FA1" w14:textId="600E25C7" w:rsidR="00FB7598" w:rsidRPr="00FD1508" w:rsidRDefault="00E664C2" w:rsidP="00277280">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274B857A" w:rsidR="008C57AE" w:rsidRPr="00FD1508" w:rsidRDefault="00E664C2" w:rsidP="00FB7598">
      <w:pPr>
        <w:pStyle w:val="Texto1"/>
        <w:rPr>
          <w:lang w:val="en-US"/>
        </w:rPr>
      </w:pPr>
      <w:r>
        <w:rPr>
          <w:rFonts w:ascii="Calibri" w:eastAsia="Calibri" w:hAnsi="Calibri" w:cs="Calibri"/>
          <w:lang w:val="en-US"/>
        </w:rPr>
        <w:lastRenderedPageBreak/>
        <w:t>Flow chart of specific operations for this ConOps prepared by the ATSP, detailing the instructions, arranged chronologically, to be followed by the UAS operator to carry out a specific operation.</w:t>
      </w:r>
    </w:p>
    <w:p w14:paraId="0DFE2ADA" w14:textId="77777777" w:rsidR="00160A73" w:rsidRPr="00160A73" w:rsidRDefault="00160A73" w:rsidP="00C671F1">
      <w:pPr>
        <w:pStyle w:val="Texto1"/>
        <w:numPr>
          <w:ilvl w:val="0"/>
          <w:numId w:val="29"/>
        </w:numPr>
        <w:spacing w:after="80"/>
        <w:rPr>
          <w:lang w:val="en-US"/>
        </w:rPr>
      </w:pPr>
      <w:bookmarkStart w:id="26" w:name="_Hlk72323862"/>
      <w:r w:rsidRPr="00AD4EF1">
        <w:rPr>
          <w:rFonts w:ascii="Calibri" w:eastAsia="Calibri" w:hAnsi="Calibri" w:cs="Calibri"/>
          <w:lang w:val="en-US"/>
        </w:rPr>
        <w:t xml:space="preserve">Identify the requirement for UAS coordination with ENAIRE through </w:t>
      </w:r>
      <w:r w:rsidRPr="00AD4EF1">
        <w:rPr>
          <w:rFonts w:ascii="Calibri" w:eastAsia="Calibri" w:hAnsi="Calibri" w:cs="Calibri"/>
          <w:b/>
          <w:bCs/>
          <w:lang w:val="en-US"/>
        </w:rPr>
        <w:t>ENAIRE Drones</w:t>
      </w:r>
      <w:r w:rsidRPr="00AD4EF1">
        <w:rPr>
          <w:rFonts w:ascii="Calibri" w:eastAsia="Calibri" w:hAnsi="Calibri" w:cs="Calibri"/>
          <w:lang w:val="en-US"/>
        </w:rPr>
        <w:t>.</w:t>
      </w:r>
    </w:p>
    <w:p w14:paraId="24BCC85B" w14:textId="4EC3075C" w:rsidR="00C671F1" w:rsidRPr="00FD1508" w:rsidRDefault="00E664C2" w:rsidP="00C671F1">
      <w:pPr>
        <w:pStyle w:val="Texto1"/>
        <w:numPr>
          <w:ilvl w:val="0"/>
          <w:numId w:val="29"/>
        </w:numPr>
        <w:spacing w:after="80"/>
        <w:rPr>
          <w:lang w:val="en-US"/>
        </w:rPr>
      </w:pPr>
      <w:r>
        <w:rPr>
          <w:rFonts w:ascii="Calibri" w:eastAsia="Calibri" w:hAnsi="Calibri" w:cs="Calibri"/>
          <w:u w:val="single"/>
          <w:lang w:val="en-US"/>
        </w:rPr>
        <w:t xml:space="preserve">At least </w:t>
      </w:r>
      <w:r>
        <w:rPr>
          <w:rFonts w:ascii="Calibri" w:eastAsia="Calibri" w:hAnsi="Calibri" w:cs="Calibri"/>
          <w:b/>
          <w:u w:val="single"/>
          <w:lang w:val="en-US"/>
        </w:rPr>
        <w:t>10 business days</w:t>
      </w:r>
      <w:r w:rsidR="001D196D">
        <w:rPr>
          <w:rStyle w:val="Refdenotaalpie"/>
          <w:rFonts w:ascii="Calibri" w:eastAsia="Calibri" w:hAnsi="Calibri" w:cs="Calibri"/>
          <w:b/>
          <w:u w:val="single"/>
          <w:lang w:val="en-US"/>
        </w:rPr>
        <w:footnoteReference w:id="4"/>
      </w:r>
      <w:r>
        <w:rPr>
          <w:rFonts w:ascii="Calibri" w:eastAsia="Calibri" w:hAnsi="Calibri" w:cs="Calibri"/>
          <w:u w:val="single"/>
          <w:lang w:val="en-US"/>
        </w:rPr>
        <w:t xml:space="preserve"> before the operation</w:t>
      </w:r>
      <w:r w:rsidRPr="00876483">
        <w:rPr>
          <w:rFonts w:ascii="Calibri" w:eastAsia="Calibri" w:hAnsi="Calibri" w:cs="Calibri"/>
          <w:lang w:val="en-US"/>
        </w:rPr>
        <w:t xml:space="preserve">, </w:t>
      </w:r>
      <w:r w:rsidR="00876483" w:rsidRPr="00876483">
        <w:rPr>
          <w:rFonts w:ascii="Calibri" w:eastAsia="Calibri" w:hAnsi="Calibri" w:cs="Calibri"/>
          <w:lang w:val="en-US"/>
        </w:rPr>
        <w:t>submit</w:t>
      </w:r>
      <w:r>
        <w:rPr>
          <w:rFonts w:ascii="Calibri" w:eastAsia="Calibri" w:hAnsi="Calibri" w:cs="Calibri"/>
          <w:lang w:val="en-US"/>
        </w:rPr>
        <w:t xml:space="preserve"> to the ATSP:</w:t>
      </w:r>
    </w:p>
    <w:p w14:paraId="795F1888" w14:textId="7C7BCEDD" w:rsidR="00C671F1" w:rsidRPr="00FD1508" w:rsidRDefault="00E664C2" w:rsidP="00C671F1">
      <w:pPr>
        <w:pStyle w:val="Texto1"/>
        <w:numPr>
          <w:ilvl w:val="1"/>
          <w:numId w:val="29"/>
        </w:numPr>
        <w:spacing w:after="80"/>
        <w:rPr>
          <w:lang w:val="en-US"/>
        </w:rPr>
      </w:pPr>
      <w:r>
        <w:rPr>
          <w:rFonts w:ascii="Calibri" w:eastAsia="Calibri" w:hAnsi="Calibri" w:cs="Calibri"/>
          <w:lang w:val="en-US"/>
        </w:rPr>
        <w:t xml:space="preserve">Copy of evidence of </w:t>
      </w:r>
      <w:r w:rsidR="00AA3E94">
        <w:rPr>
          <w:rFonts w:ascii="Calibri" w:eastAsia="Calibri" w:hAnsi="Calibri" w:cs="Calibri"/>
          <w:lang w:val="en-US"/>
        </w:rPr>
        <w:t>ORAM</w:t>
      </w:r>
      <w:r>
        <w:rPr>
          <w:rFonts w:ascii="Calibri" w:eastAsia="Calibri" w:hAnsi="Calibri" w:cs="Calibri"/>
          <w:lang w:val="en-US"/>
        </w:rPr>
        <w:t xml:space="preserve"> coordination (this document) signed by both parties.</w:t>
      </w:r>
    </w:p>
    <w:p w14:paraId="503D1291" w14:textId="67563D27" w:rsidR="00C671F1" w:rsidRPr="001F3E1A" w:rsidRDefault="00E664C2" w:rsidP="00C671F1">
      <w:pPr>
        <w:pStyle w:val="Texto1"/>
        <w:numPr>
          <w:ilvl w:val="1"/>
          <w:numId w:val="29"/>
        </w:numPr>
        <w:spacing w:after="80"/>
      </w:pPr>
      <w:r>
        <w:rPr>
          <w:rFonts w:ascii="Calibri" w:eastAsia="Calibri" w:hAnsi="Calibri" w:cs="Calibri"/>
          <w:lang w:val="en-US"/>
        </w:rPr>
        <w:t>Specific details of the operation</w:t>
      </w:r>
      <w:r w:rsidR="00F11AF2">
        <w:rPr>
          <w:rFonts w:ascii="Calibri" w:eastAsia="Calibri" w:hAnsi="Calibri" w:cs="Calibri"/>
          <w:lang w:val="en-US"/>
        </w:rPr>
        <w:t xml:space="preserve"> </w:t>
      </w:r>
      <w:r w:rsidR="00F11AF2" w:rsidRPr="00F11AF2">
        <w:rPr>
          <w:rFonts w:ascii="Calibri" w:eastAsia="Calibri" w:hAnsi="Calibri" w:cs="Calibri"/>
          <w:lang w:val="en-US"/>
        </w:rPr>
        <w:t>operation according to ENAIRE Planea's Activity Form.</w:t>
      </w:r>
      <w:r w:rsidR="00F11AF2">
        <w:rPr>
          <w:rFonts w:ascii="Calibri" w:eastAsia="Calibri" w:hAnsi="Calibri" w:cs="Calibri"/>
          <w:lang w:val="en-US"/>
        </w:rPr>
        <w:t xml:space="preserve"> (“Formulario de Actividad”)</w:t>
      </w:r>
    </w:p>
    <w:p w14:paraId="7D60B56C" w14:textId="22BFE0F9" w:rsidR="00813062" w:rsidRPr="00AD4EF1" w:rsidRDefault="00E664C2" w:rsidP="00FC53E8">
      <w:pPr>
        <w:pStyle w:val="Texto1"/>
        <w:numPr>
          <w:ilvl w:val="0"/>
          <w:numId w:val="29"/>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w:t>
      </w:r>
      <w:r w:rsidR="00FC53E8">
        <w:rPr>
          <w:rFonts w:ascii="Calibri" w:eastAsia="Calibri" w:hAnsi="Calibri" w:cs="Calibri"/>
          <w:color w:val="000000"/>
          <w:lang w:val="en-US"/>
        </w:rPr>
        <w:t xml:space="preserve"> (</w:t>
      </w:r>
      <w:r w:rsidR="00FC53E8" w:rsidRPr="00AD4EF1">
        <w:rPr>
          <w:rFonts w:ascii="Calibri" w:eastAsia="Calibri" w:hAnsi="Calibri" w:cs="Calibri"/>
          <w:b/>
          <w:bCs/>
          <w:color w:val="000000"/>
          <w:lang w:val="en-US"/>
        </w:rPr>
        <w:t>Only</w:t>
      </w:r>
      <w:r w:rsidR="00FC53E8" w:rsidRPr="00AD4EF1">
        <w:rPr>
          <w:rFonts w:ascii="Calibri" w:eastAsia="Calibri" w:hAnsi="Calibri" w:cs="Calibri"/>
          <w:color w:val="000000"/>
          <w:lang w:val="en-US"/>
        </w:rPr>
        <w:t xml:space="preserve"> if the need for FPL presentation is </w:t>
      </w:r>
      <w:r w:rsidR="00362BE2" w:rsidRPr="00AD4EF1">
        <w:rPr>
          <w:rFonts w:ascii="Calibri" w:eastAsia="Calibri" w:hAnsi="Calibri" w:cs="Calibri"/>
          <w:color w:val="000000"/>
          <w:lang w:val="en-US"/>
        </w:rPr>
        <w:t>required</w:t>
      </w:r>
      <w:r w:rsidR="00FC53E8" w:rsidRPr="00AD4EF1">
        <w:rPr>
          <w:rFonts w:ascii="Calibri" w:eastAsia="Calibri" w:hAnsi="Calibri" w:cs="Calibri"/>
          <w:color w:val="000000"/>
          <w:lang w:val="en-US"/>
        </w:rPr>
        <w:t xml:space="preserve"> in pre-tactic coordination).</w:t>
      </w:r>
    </w:p>
    <w:p w14:paraId="79D78096" w14:textId="362678B0" w:rsidR="00C671F1" w:rsidRPr="00FD1508" w:rsidRDefault="00E664C2" w:rsidP="00813062">
      <w:pPr>
        <w:pStyle w:val="Texto1"/>
        <w:ind w:left="720"/>
        <w:rPr>
          <w:lang w:val="en-US"/>
        </w:rPr>
      </w:pPr>
      <w:r>
        <w:rPr>
          <w:rFonts w:ascii="Calibri" w:eastAsia="Calibri" w:hAnsi="Calibri" w:cs="Calibri"/>
          <w:color w:val="000000"/>
          <w:lang w:val="en-US"/>
        </w:rPr>
        <w:t>(</w:t>
      </w:r>
      <w:r w:rsidR="00861B43" w:rsidRPr="00861B43">
        <w:rPr>
          <w:rStyle w:val="Hipervnculo"/>
          <w:rFonts w:ascii="Calibri" w:eastAsia="Calibri" w:hAnsi="Calibri" w:cs="Calibri"/>
          <w:color w:val="0563C1"/>
          <w:sz w:val="18"/>
          <w:lang w:val="en-US"/>
        </w:rPr>
        <w:t>https://www.enaire.es/services/drones/how_to_fly_drones_in_airspace_controlled_by_enaire</w:t>
      </w:r>
      <w:r>
        <w:rPr>
          <w:rFonts w:ascii="Calibri" w:eastAsia="Calibri" w:hAnsi="Calibri" w:cs="Calibri"/>
          <w:color w:val="000000"/>
          <w:lang w:val="en-US"/>
        </w:rPr>
        <w:t>)</w:t>
      </w:r>
      <w:hyperlink r:id="rId27" w:history="1"/>
    </w:p>
    <w:p w14:paraId="5B6CFCF1" w14:textId="2A107ACE" w:rsidR="00C671F1" w:rsidRPr="001F3E1A" w:rsidRDefault="004D1603" w:rsidP="00C671F1">
      <w:pPr>
        <w:pStyle w:val="Texto1"/>
        <w:numPr>
          <w:ilvl w:val="0"/>
          <w:numId w:val="29"/>
        </w:numPr>
        <w:spacing w:after="80"/>
      </w:pPr>
      <w:r>
        <w:rPr>
          <w:rFonts w:ascii="Calibri" w:eastAsia="Calibri" w:hAnsi="Calibri" w:cs="Calibri"/>
          <w:color w:val="000000"/>
          <w:u w:val="single"/>
          <w:lang w:val="en-US"/>
        </w:rPr>
        <w:t>Prior to</w:t>
      </w:r>
      <w:r w:rsidR="00E664C2">
        <w:rPr>
          <w:rFonts w:ascii="Calibri" w:eastAsia="Calibri" w:hAnsi="Calibri" w:cs="Calibri"/>
          <w:color w:val="000000"/>
          <w:u w:val="single"/>
          <w:lang w:val="en-US"/>
        </w:rPr>
        <w:t xml:space="preserve"> flight</w:t>
      </w:r>
      <w:r w:rsidR="00E664C2">
        <w:rPr>
          <w:rFonts w:ascii="Calibri" w:eastAsia="Calibri" w:hAnsi="Calibri" w:cs="Calibri"/>
          <w:color w:val="000000"/>
          <w:lang w:val="en-US"/>
        </w:rPr>
        <w:t>:</w:t>
      </w:r>
    </w:p>
    <w:p w14:paraId="7F308C87" w14:textId="6A58161C" w:rsidR="00C671F1" w:rsidRPr="00FD1508" w:rsidRDefault="00E664C2" w:rsidP="00C671F1">
      <w:pPr>
        <w:pStyle w:val="Texto1"/>
        <w:numPr>
          <w:ilvl w:val="1"/>
          <w:numId w:val="29"/>
        </w:numPr>
        <w:spacing w:after="80"/>
        <w:rPr>
          <w:lang w:val="en-US"/>
        </w:rPr>
      </w:pPr>
      <w:r>
        <w:rPr>
          <w:rFonts w:ascii="Calibri" w:eastAsia="Calibri" w:hAnsi="Calibri" w:cs="Calibri"/>
          <w:color w:val="000000"/>
          <w:lang w:val="en-US"/>
        </w:rPr>
        <w:t>Make sure the ATS flight plan has been filed correctly</w:t>
      </w:r>
      <w:r w:rsidR="00362BE2">
        <w:rPr>
          <w:rFonts w:ascii="Calibri" w:eastAsia="Calibri" w:hAnsi="Calibri" w:cs="Calibri"/>
          <w:color w:val="000000"/>
          <w:lang w:val="en-US"/>
        </w:rPr>
        <w:t xml:space="preserve"> (only when </w:t>
      </w:r>
      <w:r w:rsidR="006760A0">
        <w:rPr>
          <w:rFonts w:ascii="Calibri" w:eastAsia="Calibri" w:hAnsi="Calibri" w:cs="Calibri"/>
          <w:color w:val="000000"/>
          <w:lang w:val="en-US"/>
        </w:rPr>
        <w:t xml:space="preserve">FPL publication is </w:t>
      </w:r>
      <w:r w:rsidR="004D1603">
        <w:rPr>
          <w:rFonts w:ascii="Calibri" w:eastAsia="Calibri" w:hAnsi="Calibri" w:cs="Calibri"/>
          <w:color w:val="000000"/>
          <w:lang w:val="en-US"/>
        </w:rPr>
        <w:t>required</w:t>
      </w:r>
      <w:r w:rsidR="00362BE2">
        <w:rPr>
          <w:rFonts w:ascii="Calibri" w:eastAsia="Calibri" w:hAnsi="Calibri" w:cs="Calibri"/>
          <w:color w:val="000000"/>
          <w:lang w:val="en-US"/>
        </w:rPr>
        <w:t>)</w:t>
      </w:r>
    </w:p>
    <w:p w14:paraId="048C153A" w14:textId="5F270C4A" w:rsidR="00C671F1" w:rsidRPr="00FD1508" w:rsidRDefault="00A60D08" w:rsidP="00C671F1">
      <w:pPr>
        <w:pStyle w:val="Texto1"/>
        <w:numPr>
          <w:ilvl w:val="1"/>
          <w:numId w:val="29"/>
        </w:numPr>
        <w:spacing w:after="80"/>
        <w:rPr>
          <w:lang w:val="en-US"/>
        </w:rPr>
      </w:pPr>
      <w:r>
        <w:rPr>
          <w:rFonts w:ascii="Calibri" w:eastAsia="Calibri" w:hAnsi="Calibri" w:cs="Calibri"/>
          <w:lang w:val="en-US"/>
        </w:rPr>
        <w:t xml:space="preserve">Check </w:t>
      </w:r>
      <w:r w:rsidR="00E664C2">
        <w:rPr>
          <w:rFonts w:ascii="Calibri" w:eastAsia="Calibri" w:hAnsi="Calibri" w:cs="Calibri"/>
          <w:lang w:val="en-US"/>
        </w:rPr>
        <w:t>Pre-Flight Information Bulletin (</w:t>
      </w:r>
      <w:r w:rsidR="00E664C2">
        <w:rPr>
          <w:rFonts w:ascii="Calibri" w:eastAsia="Calibri" w:hAnsi="Calibri" w:cs="Calibri"/>
          <w:color w:val="000000"/>
          <w:lang w:val="en-US"/>
        </w:rPr>
        <w:t>PIB) and/or NOTAM and meteorology in the operations area.</w:t>
      </w:r>
    </w:p>
    <w:p w14:paraId="2F6CA332" w14:textId="7354E1F9" w:rsidR="00015FED" w:rsidRPr="00015FED" w:rsidRDefault="00434717" w:rsidP="00015FED">
      <w:pPr>
        <w:pStyle w:val="Texto1"/>
        <w:numPr>
          <w:ilvl w:val="0"/>
          <w:numId w:val="29"/>
        </w:numPr>
        <w:rPr>
          <w:rFonts w:ascii="Calibri" w:eastAsia="Yu Mincho" w:hAnsi="Calibri" w:cs="Calibri"/>
          <w:lang w:val="en-US" w:eastAsia="es-ES"/>
        </w:rPr>
      </w:pPr>
      <w:r>
        <w:rPr>
          <w:rFonts w:ascii="Calibri" w:eastAsia="Calibri" w:hAnsi="Calibri" w:cs="Calibri"/>
          <w:u w:val="single"/>
          <w:lang w:val="en-US"/>
        </w:rPr>
        <w:t>Prior to</w:t>
      </w:r>
      <w:r w:rsidR="00E664C2" w:rsidRPr="00015FED">
        <w:rPr>
          <w:rFonts w:ascii="Calibri" w:eastAsia="Calibri" w:hAnsi="Calibri" w:cs="Calibri"/>
          <w:u w:val="single"/>
          <w:lang w:val="en-US"/>
        </w:rPr>
        <w:t xml:space="preserve"> the start of operations</w:t>
      </w:r>
      <w:r w:rsidR="00E664C2" w:rsidRPr="00015FED">
        <w:rPr>
          <w:rFonts w:ascii="Calibri" w:eastAsia="Calibri" w:hAnsi="Calibri" w:cs="Calibri"/>
          <w:lang w:val="en-US"/>
        </w:rPr>
        <w:t xml:space="preserve">: </w:t>
      </w:r>
      <w:r w:rsidR="00015FED" w:rsidRPr="00015FED">
        <w:rPr>
          <w:rFonts w:ascii="Calibri" w:eastAsia="Calibri" w:hAnsi="Calibri" w:cs="Calibri"/>
          <w:lang w:val="en-US"/>
        </w:rPr>
        <w:t xml:space="preserve">contact ATC/AFIS to confirm the operation, if so defined in the pre-tactical coordination </w:t>
      </w:r>
    </w:p>
    <w:p w14:paraId="0D364700" w14:textId="7C5B6C94" w:rsidR="001F3E1A" w:rsidRPr="00015FED" w:rsidRDefault="00E664C2" w:rsidP="00015FED">
      <w:pPr>
        <w:pStyle w:val="Texto1"/>
        <w:numPr>
          <w:ilvl w:val="1"/>
          <w:numId w:val="29"/>
        </w:numPr>
        <w:rPr>
          <w:rFonts w:ascii="Calibri" w:eastAsia="Yu Mincho" w:hAnsi="Calibri" w:cs="Calibri"/>
          <w:lang w:val="en-US" w:eastAsia="es-ES"/>
        </w:rPr>
      </w:pPr>
      <w:r w:rsidRPr="00015FED">
        <w:rPr>
          <w:rFonts w:ascii="Calibri" w:eastAsia="Calibri" w:hAnsi="Calibri" w:cs="Calibri"/>
          <w:lang w:val="en-US"/>
        </w:rPr>
        <w:t>In the first communication, the</w:t>
      </w:r>
      <w:r w:rsidR="00D32973">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22F3725C" w14:textId="70E83DD7" w:rsidR="00C671F1" w:rsidRPr="00AD4EF1" w:rsidRDefault="00E664C2" w:rsidP="00C671F1">
      <w:pPr>
        <w:pStyle w:val="Texto1"/>
        <w:numPr>
          <w:ilvl w:val="0"/>
          <w:numId w:val="29"/>
        </w:numPr>
        <w:spacing w:after="80"/>
        <w:rPr>
          <w:lang w:val="en-US"/>
        </w:rPr>
      </w:pPr>
      <w:r>
        <w:rPr>
          <w:rFonts w:ascii="Calibri" w:eastAsia="Calibri" w:hAnsi="Calibri" w:cs="Calibri"/>
          <w:color w:val="000000"/>
          <w:u w:val="single"/>
          <w:lang w:val="en-US"/>
        </w:rPr>
        <w:t xml:space="preserve">After </w:t>
      </w:r>
      <w:r w:rsidR="00D32973">
        <w:rPr>
          <w:rFonts w:ascii="Calibri" w:eastAsia="Calibri" w:hAnsi="Calibri" w:cs="Calibri"/>
          <w:color w:val="000000"/>
          <w:u w:val="single"/>
          <w:lang w:val="en-US"/>
        </w:rPr>
        <w:t>finishing</w:t>
      </w:r>
      <w:r>
        <w:rPr>
          <w:rFonts w:ascii="Calibri" w:eastAsia="Calibri" w:hAnsi="Calibri" w:cs="Calibri"/>
          <w:color w:val="000000"/>
          <w:u w:val="single"/>
          <w:lang w:val="en-US"/>
        </w:rPr>
        <w:t xml:space="preserve"> the operation</w:t>
      </w:r>
      <w:r w:rsidR="00D32973">
        <w:rPr>
          <w:rFonts w:ascii="Calibri" w:eastAsia="Calibri" w:hAnsi="Calibri" w:cs="Calibri"/>
          <w:color w:val="000000"/>
          <w:u w:val="single"/>
          <w:lang w:val="en-US"/>
        </w:rPr>
        <w:t xml:space="preserve">, </w:t>
      </w:r>
      <w:r w:rsidR="00D32973" w:rsidRPr="00C76E2A">
        <w:rPr>
          <w:rFonts w:ascii="Calibri" w:eastAsia="Calibri" w:hAnsi="Calibri" w:cs="Calibri"/>
          <w:color w:val="000000"/>
          <w:lang w:val="en-US"/>
        </w:rPr>
        <w:t xml:space="preserve">and </w:t>
      </w:r>
      <w:r w:rsidR="00C76E2A" w:rsidRPr="00C76E2A">
        <w:rPr>
          <w:rFonts w:ascii="Calibri" w:eastAsia="Calibri" w:hAnsi="Calibri" w:cs="Calibri"/>
          <w:color w:val="000000"/>
          <w:lang w:val="en-US"/>
        </w:rPr>
        <w:t>only if applicable:</w:t>
      </w:r>
    </w:p>
    <w:p w14:paraId="7076EB2A" w14:textId="4A1E4CF2" w:rsidR="00C671F1" w:rsidRPr="00FD1508" w:rsidRDefault="00B65897" w:rsidP="00C671F1">
      <w:pPr>
        <w:pStyle w:val="Texto1"/>
        <w:numPr>
          <w:ilvl w:val="1"/>
          <w:numId w:val="29"/>
        </w:numPr>
        <w:spacing w:after="80"/>
        <w:rPr>
          <w:lang w:val="en-US"/>
        </w:rPr>
      </w:pPr>
      <w:r>
        <w:rPr>
          <w:rFonts w:ascii="Calibri" w:eastAsia="Calibri" w:hAnsi="Calibri" w:cs="Calibri"/>
          <w:color w:val="000000"/>
          <w:lang w:val="en-US"/>
        </w:rPr>
        <w:t>C</w:t>
      </w:r>
      <w:r w:rsidR="00E664C2">
        <w:rPr>
          <w:rFonts w:ascii="Calibri" w:eastAsia="Calibri" w:hAnsi="Calibri" w:cs="Calibri"/>
          <w:color w:val="000000"/>
          <w:lang w:val="en-US"/>
        </w:rPr>
        <w:t>ontact the ATCO/AFISO and report completion of the operation</w:t>
      </w:r>
    </w:p>
    <w:p w14:paraId="4663D101" w14:textId="0BB90154" w:rsidR="00AF76EF" w:rsidRPr="00FD1508" w:rsidRDefault="00B65897" w:rsidP="00AF76EF">
      <w:pPr>
        <w:pStyle w:val="Texto1"/>
        <w:numPr>
          <w:ilvl w:val="1"/>
          <w:numId w:val="29"/>
        </w:numPr>
        <w:spacing w:after="80"/>
        <w:rPr>
          <w:lang w:val="en-US"/>
        </w:rPr>
      </w:pPr>
      <w:r>
        <w:rPr>
          <w:rFonts w:ascii="Calibri" w:eastAsia="Calibri" w:hAnsi="Calibri" w:cs="Calibri"/>
          <w:color w:val="000000"/>
          <w:lang w:val="en-US"/>
        </w:rPr>
        <w:t>R</w:t>
      </w:r>
      <w:r w:rsidR="00E664C2">
        <w:rPr>
          <w:rFonts w:ascii="Calibri" w:eastAsia="Calibri" w:hAnsi="Calibri" w:cs="Calibri"/>
          <w:color w:val="000000"/>
          <w:lang w:val="en-US"/>
        </w:rPr>
        <w:t>eport closing the ATS flight plan by calling the corresponding ARO office.</w:t>
      </w:r>
    </w:p>
    <w:p w14:paraId="5E1C923D" w14:textId="715CAF83" w:rsidR="001F3E1A" w:rsidRPr="00FD1508" w:rsidRDefault="00E664C2" w:rsidP="00AF76EF">
      <w:pPr>
        <w:pStyle w:val="Texto1"/>
        <w:numPr>
          <w:ilvl w:val="1"/>
          <w:numId w:val="29"/>
        </w:numPr>
        <w:spacing w:after="80"/>
        <w:rPr>
          <w:lang w:val="en-US"/>
        </w:rPr>
      </w:pPr>
      <w:r>
        <w:rPr>
          <w:rStyle w:val="normaltextrun"/>
          <w:rFonts w:ascii="Calibri" w:eastAsia="Calibri" w:hAnsi="Calibri" w:cs="Calibri"/>
          <w:lang w:val="en-US"/>
        </w:rPr>
        <w:t>Report the completion and/or cancellation of operations to the COOP</w:t>
      </w:r>
      <w:r w:rsidR="00B65897">
        <w:rPr>
          <w:rStyle w:val="normaltextrun"/>
          <w:rFonts w:ascii="Calibri" w:eastAsia="Calibri" w:hAnsi="Calibri" w:cs="Calibri"/>
          <w:lang w:val="en-US"/>
        </w:rPr>
        <w:t xml:space="preserve"> trough ENAIRE Planea</w:t>
      </w:r>
      <w:r w:rsidR="00B65897" w:rsidRPr="00AD4EF1">
        <w:rPr>
          <w:lang w:val="en-US"/>
        </w:rPr>
        <w:t>.</w:t>
      </w:r>
    </w:p>
    <w:bookmarkEnd w:id="26"/>
    <w:p w14:paraId="5EB39578" w14:textId="273810CE" w:rsidR="006A42DF" w:rsidRPr="00FD1508" w:rsidRDefault="00E664C2" w:rsidP="0002160C">
      <w:pPr>
        <w:pStyle w:val="Ttulo1"/>
        <w:numPr>
          <w:ilvl w:val="0"/>
          <w:numId w:val="7"/>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FD1508" w:rsidRDefault="00E664C2" w:rsidP="007E16D0">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775AF6" w14:paraId="417102CB" w14:textId="77777777" w:rsidTr="171DCD7C">
        <w:tc>
          <w:tcPr>
            <w:tcW w:w="2405" w:type="dxa"/>
          </w:tcPr>
          <w:p w14:paraId="3A4D88AF" w14:textId="5306D582" w:rsidR="00F472FD" w:rsidRPr="00E8404C" w:rsidRDefault="00E664C2" w:rsidP="004229A8">
            <w:pPr>
              <w:pStyle w:val="Texto1"/>
              <w:spacing w:before="120" w:after="120"/>
              <w:jc w:val="center"/>
            </w:pPr>
            <w:r>
              <w:rPr>
                <w:rFonts w:ascii="Calibri" w:eastAsia="Calibri" w:hAnsi="Calibri" w:cs="Calibri"/>
                <w:lang w:val="en-US"/>
              </w:rPr>
              <w:t>EVENT</w:t>
            </w:r>
          </w:p>
        </w:tc>
        <w:tc>
          <w:tcPr>
            <w:tcW w:w="7223" w:type="dxa"/>
          </w:tcPr>
          <w:p w14:paraId="4B817BA3" w14:textId="22FA7FB1" w:rsidR="00F472FD" w:rsidRPr="00E8404C" w:rsidRDefault="00E664C2" w:rsidP="004229A8">
            <w:pPr>
              <w:pStyle w:val="Texto1"/>
              <w:spacing w:before="120" w:after="120"/>
              <w:jc w:val="center"/>
            </w:pPr>
            <w:r>
              <w:rPr>
                <w:rFonts w:ascii="Calibri" w:eastAsia="Calibri" w:hAnsi="Calibri" w:cs="Calibri"/>
                <w:lang w:val="en-US"/>
              </w:rPr>
              <w:t>PROCEDURE</w:t>
            </w:r>
          </w:p>
        </w:tc>
      </w:tr>
      <w:tr w:rsidR="00775AF6" w:rsidRPr="00BA3E8C" w14:paraId="03D43C59" w14:textId="77777777" w:rsidTr="171DCD7C">
        <w:tc>
          <w:tcPr>
            <w:tcW w:w="2405" w:type="dxa"/>
          </w:tcPr>
          <w:p w14:paraId="2784F2C6" w14:textId="0CECC8AD" w:rsidR="00F472FD" w:rsidRPr="00FD1508" w:rsidRDefault="00E664C2"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FD1508" w:rsidRDefault="00E664C2"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E664C2" w:rsidP="004F570F">
            <w:pPr>
              <w:pStyle w:val="Texto1"/>
              <w:spacing w:before="120" w:after="120"/>
            </w:pPr>
            <w:r>
              <w:rPr>
                <w:rFonts w:ascii="Calibri" w:eastAsia="Calibri" w:hAnsi="Calibri" w:cs="Calibri"/>
                <w:lang w:val="en-US"/>
              </w:rPr>
              <w:t>- Establish communication on the alternative means (landline or mobile phone), reporting the radio communication failure. Assess the continuity or cancellation of the UAS operations.</w:t>
            </w:r>
          </w:p>
          <w:p w14:paraId="15599D9D" w14:textId="0DB12CA0" w:rsidR="004F570F" w:rsidRPr="00FD1508" w:rsidRDefault="00E664C2"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FD1508" w:rsidRDefault="00E664C2"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FD1508" w:rsidRDefault="00E664C2" w:rsidP="004F570F">
            <w:pPr>
              <w:pStyle w:val="Texto1"/>
              <w:spacing w:before="120" w:after="120"/>
              <w:rPr>
                <w:lang w:val="en-US"/>
              </w:rPr>
            </w:pPr>
            <w:r>
              <w:rPr>
                <w:rFonts w:ascii="Calibri" w:eastAsia="Calibri" w:hAnsi="Calibri" w:cs="Calibri"/>
                <w:lang w:val="en-US"/>
              </w:rPr>
              <w:lastRenderedPageBreak/>
              <w:t>- Establish communication on the alternative means (landline or mobile phone), report the radio communication failure and proceed as instructed by ATS.</w:t>
            </w:r>
          </w:p>
          <w:p w14:paraId="2914DFB3" w14:textId="55CD3FC6" w:rsidR="00A53121" w:rsidRPr="00FD1508" w:rsidRDefault="00E664C2"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FD1508" w:rsidRDefault="00E664C2" w:rsidP="004F570F">
            <w:pPr>
              <w:pStyle w:val="Texto1"/>
              <w:spacing w:before="120" w:after="120"/>
              <w:rPr>
                <w:lang w:val="en-US"/>
              </w:rPr>
            </w:pPr>
            <w:r>
              <w:rPr>
                <w:rFonts w:ascii="Calibri" w:eastAsia="Calibri" w:hAnsi="Calibri" w:cs="Calibri"/>
                <w:lang w:val="en-US"/>
              </w:rPr>
              <w:t>- Notify the ATS unit as soon as possible of the end of the activity using the relevant alternative means and cancel the ATS flight plan.</w:t>
            </w:r>
          </w:p>
          <w:p w14:paraId="32626548" w14:textId="5BCC6CA8" w:rsidR="004F570F" w:rsidRPr="00FD1508" w:rsidRDefault="00E664C2"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775AF6" w:rsidRPr="00BA3E8C" w14:paraId="10D409E0" w14:textId="77777777" w:rsidTr="171DCD7C">
        <w:tc>
          <w:tcPr>
            <w:tcW w:w="2405" w:type="dxa"/>
          </w:tcPr>
          <w:p w14:paraId="001BD6DC" w14:textId="79254786" w:rsidR="00F472FD" w:rsidRPr="00FD1508" w:rsidRDefault="00E664C2" w:rsidP="004229A8">
            <w:pPr>
              <w:pStyle w:val="Texto1"/>
              <w:spacing w:before="120" w:after="120"/>
              <w:jc w:val="left"/>
              <w:rPr>
                <w:lang w:val="en-US"/>
              </w:rPr>
            </w:pPr>
            <w:r>
              <w:rPr>
                <w:rFonts w:ascii="Calibri" w:eastAsia="Calibri" w:hAnsi="Calibri" w:cs="Calibri"/>
                <w:lang w:val="en-US"/>
              </w:rPr>
              <w:lastRenderedPageBreak/>
              <w:t>Loss of control of the UAS (fly away)</w:t>
            </w:r>
          </w:p>
        </w:tc>
        <w:tc>
          <w:tcPr>
            <w:tcW w:w="7223" w:type="dxa"/>
          </w:tcPr>
          <w:p w14:paraId="59ED3D50" w14:textId="2878567C" w:rsidR="009E3DA2" w:rsidRPr="00FD1508" w:rsidRDefault="00E664C2" w:rsidP="00DF16DE">
            <w:pPr>
              <w:pStyle w:val="Texto1"/>
              <w:numPr>
                <w:ilvl w:val="0"/>
                <w:numId w:val="49"/>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FD1508" w:rsidRDefault="00E664C2"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FD1508" w:rsidRDefault="00E664C2" w:rsidP="004229A8">
            <w:pPr>
              <w:pStyle w:val="Texto1"/>
              <w:spacing w:before="120" w:after="120"/>
              <w:rPr>
                <w:lang w:val="en-US"/>
              </w:rPr>
            </w:pPr>
            <w:r>
              <w:rPr>
                <w:rFonts w:ascii="Calibri" w:eastAsia="Calibri" w:hAnsi="Calibri" w:cs="Calibri"/>
                <w:lang w:val="en-US"/>
              </w:rPr>
              <w:t>- Notify ATS of the loss of control and position of the UAS as soon as possible by radio/telephone:</w:t>
            </w:r>
          </w:p>
          <w:p w14:paraId="280AAA0C" w14:textId="46B75833" w:rsidR="007E2510" w:rsidRPr="00FD1508" w:rsidRDefault="00E664C2">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FD1508" w:rsidRDefault="00E664C2"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4289F6FA" w:rsidR="00851EC5" w:rsidRPr="00FD1508" w:rsidRDefault="00E664C2" w:rsidP="004229A8">
            <w:pPr>
              <w:pStyle w:val="Texto1"/>
              <w:spacing w:before="120" w:after="120"/>
              <w:ind w:left="459"/>
              <w:rPr>
                <w:lang w:val="en-US"/>
              </w:rPr>
            </w:pPr>
            <w:r>
              <w:rPr>
                <w:rFonts w:ascii="Calibri" w:eastAsia="Calibri" w:hAnsi="Calibri" w:cs="Calibri"/>
                <w:lang w:val="en-US"/>
              </w:rPr>
              <w:t>- Last known position, speed, direction and height/</w:t>
            </w:r>
            <w:r w:rsidR="00157897">
              <w:rPr>
                <w:rFonts w:ascii="Calibri" w:eastAsia="Calibri" w:hAnsi="Calibri" w:cs="Calibri"/>
                <w:lang w:val="en-US"/>
              </w:rPr>
              <w:t>height</w:t>
            </w:r>
          </w:p>
          <w:p w14:paraId="54724BD2" w14:textId="5B752CAC" w:rsidR="00611CA0" w:rsidRPr="00FD1508" w:rsidRDefault="00E664C2"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FD1508" w:rsidRDefault="00E664C2"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775AF6" w14:paraId="1DEEE8A3" w14:textId="77777777" w:rsidTr="171DCD7C">
        <w:tc>
          <w:tcPr>
            <w:tcW w:w="2405" w:type="dxa"/>
          </w:tcPr>
          <w:p w14:paraId="2405871F" w14:textId="77777777" w:rsidR="004229A8" w:rsidRPr="00FD1508" w:rsidRDefault="004229A8" w:rsidP="004229A8">
            <w:pPr>
              <w:pStyle w:val="Texto1"/>
              <w:spacing w:before="120" w:after="120"/>
              <w:jc w:val="left"/>
              <w:rPr>
                <w:lang w:val="en-US"/>
              </w:rPr>
            </w:pPr>
          </w:p>
        </w:tc>
        <w:tc>
          <w:tcPr>
            <w:tcW w:w="7223" w:type="dxa"/>
          </w:tcPr>
          <w:p w14:paraId="031D811D" w14:textId="5631A960" w:rsidR="004229A8" w:rsidRPr="00BC277D" w:rsidRDefault="00E664C2"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FD1508" w:rsidRDefault="00E664C2"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775AF6" w14:paraId="7D20525A" w14:textId="77777777" w:rsidTr="005E2D91">
        <w:tc>
          <w:tcPr>
            <w:tcW w:w="4673" w:type="dxa"/>
            <w:vAlign w:val="center"/>
          </w:tcPr>
          <w:p w14:paraId="27602DB6" w14:textId="77777777" w:rsidR="00B3235A" w:rsidRDefault="00E664C2"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E664C2" w:rsidP="00D066A9">
            <w:pPr>
              <w:pStyle w:val="Texto1"/>
              <w:jc w:val="center"/>
            </w:pPr>
            <w:r>
              <w:rPr>
                <w:rFonts w:ascii="Calibri" w:eastAsia="Calibri" w:hAnsi="Calibri" w:cs="Calibri"/>
                <w:lang w:val="en-US"/>
              </w:rPr>
              <w:t>Contact</w:t>
            </w:r>
          </w:p>
        </w:tc>
      </w:tr>
      <w:tr w:rsidR="00775AF6" w:rsidRPr="00BA3E8C" w14:paraId="45801825" w14:textId="77777777" w:rsidTr="005E2D91">
        <w:tc>
          <w:tcPr>
            <w:tcW w:w="4673" w:type="dxa"/>
            <w:vAlign w:val="center"/>
          </w:tcPr>
          <w:p w14:paraId="2E7982B6" w14:textId="72A69F83" w:rsidR="00B3235A" w:rsidRPr="00AF76EF" w:rsidRDefault="00E664C2"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FD1508" w:rsidRDefault="00E664C2"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775AF6" w:rsidRPr="00BA3E8C" w14:paraId="29B889CE" w14:textId="77777777" w:rsidTr="005E2D91">
        <w:tc>
          <w:tcPr>
            <w:tcW w:w="4673" w:type="dxa"/>
            <w:vAlign w:val="center"/>
          </w:tcPr>
          <w:p w14:paraId="301D8CFD" w14:textId="2F7E76C0" w:rsidR="00B3235A" w:rsidRPr="00FD1508" w:rsidRDefault="00E664C2" w:rsidP="007E16D0">
            <w:pPr>
              <w:pStyle w:val="Texto1"/>
              <w:rPr>
                <w:lang w:val="en-US"/>
              </w:rPr>
            </w:pPr>
            <w:r>
              <w:rPr>
                <w:rFonts w:ascii="Calibri" w:eastAsia="Calibri" w:hAnsi="Calibri" w:cs="Calibri"/>
                <w:lang w:val="en-US"/>
              </w:rPr>
              <w:t>ENAIRE'S Airspace Operations Coordination Department (COOP)</w:t>
            </w:r>
          </w:p>
        </w:tc>
        <w:tc>
          <w:tcPr>
            <w:tcW w:w="4955" w:type="dxa"/>
            <w:vAlign w:val="center"/>
          </w:tcPr>
          <w:p w14:paraId="374B1BC5" w14:textId="4C277808" w:rsidR="00B3235A" w:rsidRPr="000F4733" w:rsidRDefault="00E664C2" w:rsidP="007E16D0">
            <w:pPr>
              <w:pStyle w:val="Texto1"/>
              <w:rPr>
                <w:highlight w:val="cyan"/>
                <w:lang w:val="fr-FR"/>
              </w:rPr>
            </w:pPr>
            <w:r>
              <w:rPr>
                <w:rFonts w:ascii="Calibri" w:eastAsia="Calibri" w:hAnsi="Calibri" w:cs="Calibri"/>
                <w:lang w:val="en-US"/>
              </w:rPr>
              <w:t xml:space="preserve">ENAIRE PLANEA / </w:t>
            </w:r>
            <w:hyperlink r:id="rId28" w:history="1">
              <w:r w:rsidRPr="00FD1508">
                <w:rPr>
                  <w:rStyle w:val="Hipervnculo"/>
                  <w:rFonts w:ascii="Calibri" w:eastAsia="Calibri" w:hAnsi="Calibri" w:cs="Calibri"/>
                  <w:color w:val="0563C1"/>
                  <w:lang w:val="en-US"/>
                </w:rPr>
                <w:t xml:space="preserve">cop@enaire.es </w:t>
              </w:r>
            </w:hyperlink>
            <w:hyperlink r:id="rId29" w:history="1"/>
          </w:p>
        </w:tc>
      </w:tr>
      <w:tr w:rsidR="00775AF6" w:rsidRPr="00BA3E8C" w14:paraId="13A328C0" w14:textId="77777777" w:rsidTr="005E2D91">
        <w:tc>
          <w:tcPr>
            <w:tcW w:w="4673" w:type="dxa"/>
            <w:vAlign w:val="center"/>
          </w:tcPr>
          <w:p w14:paraId="5221A448" w14:textId="439C7D46" w:rsidR="00B3235A" w:rsidRPr="00FD1508" w:rsidRDefault="00E664C2"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FD1508" w:rsidRDefault="00E664C2"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775AF6" w14:paraId="6C30B79D" w14:textId="77777777" w:rsidTr="005E2D91">
        <w:tc>
          <w:tcPr>
            <w:tcW w:w="4673" w:type="dxa"/>
            <w:vAlign w:val="center"/>
          </w:tcPr>
          <w:p w14:paraId="1B31A119" w14:textId="77777777" w:rsidR="00B3235A" w:rsidRPr="00AF76EF" w:rsidRDefault="00E664C2"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E664C2" w:rsidP="007E16D0">
            <w:pPr>
              <w:pStyle w:val="Texto1"/>
            </w:pPr>
            <w:r>
              <w:rPr>
                <w:rFonts w:ascii="Calibri" w:eastAsia="Calibri" w:hAnsi="Calibri" w:cs="Calibri"/>
                <w:lang w:val="en-US"/>
              </w:rPr>
              <w:t>112</w:t>
            </w:r>
          </w:p>
        </w:tc>
      </w:tr>
    </w:tbl>
    <w:p w14:paraId="42AA261E" w14:textId="4014E144" w:rsidR="00C730DA" w:rsidRDefault="00C730DA" w:rsidP="00C730DA">
      <w:pPr>
        <w:pStyle w:val="Texto1"/>
      </w:pPr>
    </w:p>
    <w:p w14:paraId="15B1E253" w14:textId="77777777" w:rsidR="00C4760A" w:rsidRDefault="00C4760A" w:rsidP="00C730DA">
      <w:pPr>
        <w:pStyle w:val="Texto1"/>
      </w:pPr>
    </w:p>
    <w:p w14:paraId="4E125463" w14:textId="7156A13D" w:rsidR="004A408A" w:rsidRPr="00C4760A" w:rsidRDefault="00C4760A" w:rsidP="004A408A">
      <w:pPr>
        <w:pStyle w:val="Ttulo1"/>
        <w:numPr>
          <w:ilvl w:val="0"/>
          <w:numId w:val="7"/>
        </w:numPr>
        <w:tabs>
          <w:tab w:val="left" w:pos="0"/>
        </w:tabs>
        <w:ind w:left="284" w:hanging="284"/>
        <w:rPr>
          <w:lang w:val="en-US"/>
        </w:rPr>
      </w:pPr>
      <w:r>
        <w:rPr>
          <w:rFonts w:eastAsia="Calibri" w:cs="Calibri"/>
          <w:lang w:val="en-US"/>
        </w:rPr>
        <w:t>E</w:t>
      </w:r>
      <w:r w:rsidR="00E664C2">
        <w:rPr>
          <w:rFonts w:eastAsia="Calibri" w:cs="Calibri"/>
          <w:lang w:val="en-US"/>
        </w:rPr>
        <w:t>VIDENCE OF COORDINATION AND VALIDITY</w:t>
      </w:r>
    </w:p>
    <w:p w14:paraId="6DCA2BB9" w14:textId="7798D368" w:rsidR="003824FB" w:rsidRPr="00FD1508" w:rsidRDefault="00E664C2" w:rsidP="00AE494E">
      <w:pPr>
        <w:pStyle w:val="Texto1"/>
        <w:rPr>
          <w:lang w:val="en-US"/>
        </w:rPr>
      </w:pPr>
      <w:r>
        <w:rPr>
          <w:rFonts w:ascii="Calibri" w:eastAsia="Calibri" w:hAnsi="Calibri" w:cs="Calibri"/>
          <w:lang w:val="en-US"/>
        </w:rPr>
        <w:t>This coordination is valid indefinitely, subject to the proper implementation of the mitigation measures and compliance with the established limits or conditions of the operation, for as long as such compliance is maintained. Any modification to or deviation from what is indicated herein will require a new agreement. When there are justified reasons, the ATSP reserves the right to amend these conditions or revoke the agreement.</w:t>
      </w:r>
    </w:p>
    <w:p w14:paraId="506AACCE" w14:textId="223D1828" w:rsidR="004A408A" w:rsidRDefault="00E664C2" w:rsidP="004A408A">
      <w:pPr>
        <w:pStyle w:val="Texto1"/>
        <w:rPr>
          <w:rFonts w:ascii="Calibri" w:eastAsia="Calibri" w:hAnsi="Calibri" w:cs="Calibri"/>
          <w:lang w:val="en-US"/>
        </w:rPr>
      </w:pPr>
      <w:r>
        <w:rPr>
          <w:rFonts w:ascii="Calibri" w:eastAsia="Calibri" w:hAnsi="Calibri" w:cs="Calibri"/>
          <w:lang w:val="en-US"/>
        </w:rPr>
        <w:lastRenderedPageBreak/>
        <w:t>In witness of conformity and evidence of coordination, both parties provide their consent to this document:</w:t>
      </w:r>
    </w:p>
    <w:p w14:paraId="48D8A724" w14:textId="77777777" w:rsidR="00C4760A" w:rsidRPr="00FD1508" w:rsidRDefault="00C4760A" w:rsidP="004A408A">
      <w:pPr>
        <w:pStyle w:val="Texto1"/>
        <w:rPr>
          <w:lang w:val="en-US"/>
        </w:rPr>
      </w:pPr>
    </w:p>
    <w:tbl>
      <w:tblPr>
        <w:tblStyle w:val="Tablaconcuadrcula"/>
        <w:tblW w:w="0" w:type="auto"/>
        <w:tblLook w:val="04A0" w:firstRow="1" w:lastRow="0" w:firstColumn="1" w:lastColumn="0" w:noHBand="0" w:noVBand="1"/>
      </w:tblPr>
      <w:tblGrid>
        <w:gridCol w:w="4814"/>
        <w:gridCol w:w="4814"/>
      </w:tblGrid>
      <w:tr w:rsidR="00775AF6" w:rsidRPr="00BA3E8C" w14:paraId="6834A475" w14:textId="77777777" w:rsidTr="00811376">
        <w:tc>
          <w:tcPr>
            <w:tcW w:w="4814" w:type="dxa"/>
          </w:tcPr>
          <w:p w14:paraId="6FC9F73E" w14:textId="03818A87" w:rsidR="00811376" w:rsidRPr="005B3461" w:rsidRDefault="00E664C2" w:rsidP="001D39A2">
            <w:pPr>
              <w:pStyle w:val="Texto1"/>
              <w:jc w:val="center"/>
              <w:rPr>
                <w:b/>
                <w:bCs/>
              </w:rPr>
            </w:pPr>
            <w:commentRangeStart w:id="27"/>
            <w:r>
              <w:rPr>
                <w:rFonts w:ascii="Calibri" w:eastAsia="Calibri" w:hAnsi="Calibri" w:cs="Calibri"/>
                <w:b/>
                <w:lang w:val="en-US"/>
              </w:rPr>
              <w:t>The operator</w:t>
            </w:r>
            <w:commentRangeEnd w:id="27"/>
            <w:r w:rsidR="0082759E" w:rsidRPr="005B3461">
              <w:rPr>
                <w:rStyle w:val="Refdecomentario"/>
                <w:b/>
                <w:bCs/>
                <w:sz w:val="22"/>
                <w:szCs w:val="22"/>
              </w:rPr>
              <w:commentReference w:id="27"/>
            </w:r>
          </w:p>
        </w:tc>
        <w:tc>
          <w:tcPr>
            <w:tcW w:w="4814" w:type="dxa"/>
          </w:tcPr>
          <w:p w14:paraId="321EF1F2" w14:textId="7BA09F79" w:rsidR="00811376" w:rsidRPr="00FD1508" w:rsidRDefault="00E664C2" w:rsidP="001D39A2">
            <w:pPr>
              <w:pStyle w:val="Texto1"/>
              <w:jc w:val="center"/>
              <w:rPr>
                <w:b/>
                <w:bCs/>
                <w:lang w:val="en-US"/>
              </w:rPr>
            </w:pPr>
            <w:r>
              <w:rPr>
                <w:rFonts w:ascii="Calibri" w:eastAsia="Calibri" w:hAnsi="Calibri" w:cs="Calibri"/>
                <w:b/>
                <w:lang w:val="en-US"/>
              </w:rPr>
              <w:t>The Air Traffic Service Provider</w:t>
            </w:r>
          </w:p>
        </w:tc>
      </w:tr>
      <w:tr w:rsidR="00775AF6" w14:paraId="38A40857" w14:textId="77777777" w:rsidTr="00811376">
        <w:tc>
          <w:tcPr>
            <w:tcW w:w="4814" w:type="dxa"/>
          </w:tcPr>
          <w:p w14:paraId="46960AA6" w14:textId="4540CA5D" w:rsidR="00811376" w:rsidRPr="005B3461" w:rsidRDefault="00E664C2" w:rsidP="004A408A">
            <w:pPr>
              <w:pStyle w:val="Texto1"/>
              <w:rPr>
                <w:highlight w:val="yellow"/>
              </w:rPr>
            </w:pPr>
            <w:r w:rsidRPr="00FD1508">
              <w:rPr>
                <w:rFonts w:ascii="Calibri" w:eastAsia="Calibri" w:hAnsi="Calibri" w:cs="Calibri"/>
                <w:highlight w:val="yellow"/>
              </w:rPr>
              <w:t>XXX,</w:t>
            </w:r>
            <w:r w:rsidRPr="00FD1508">
              <w:rPr>
                <w:rFonts w:ascii="Calibri" w:eastAsia="Calibri" w:hAnsi="Calibri" w:cs="Calibri"/>
              </w:rPr>
              <w:t xml:space="preserve"> </w:t>
            </w:r>
            <w:r w:rsidR="002701D0">
              <w:rPr>
                <w:rFonts w:ascii="Calibri" w:eastAsia="Calibri" w:hAnsi="Calibri" w:cs="Calibri"/>
              </w:rPr>
              <w:t>_______</w:t>
            </w:r>
            <w:r w:rsidRPr="00FD1508">
              <w:rPr>
                <w:rFonts w:ascii="Calibri" w:eastAsia="Calibri" w:hAnsi="Calibri" w:cs="Calibri"/>
              </w:rPr>
              <w:t xml:space="preserve"> 202</w:t>
            </w:r>
            <w:r w:rsidR="00190DA6">
              <w:rPr>
                <w:rFonts w:ascii="Calibri" w:eastAsia="Calibri" w:hAnsi="Calibri" w:cs="Calibri"/>
              </w:rPr>
              <w:t>_</w:t>
            </w:r>
          </w:p>
        </w:tc>
        <w:tc>
          <w:tcPr>
            <w:tcW w:w="4814" w:type="dxa"/>
          </w:tcPr>
          <w:p w14:paraId="05235C99" w14:textId="57775927" w:rsidR="00811376" w:rsidRPr="009E53E7" w:rsidRDefault="00E664C2" w:rsidP="004A408A">
            <w:pPr>
              <w:pStyle w:val="Texto1"/>
              <w:rPr>
                <w:highlight w:val="cyan"/>
              </w:rPr>
            </w:pPr>
            <w:r>
              <w:rPr>
                <w:rFonts w:ascii="Calibri" w:eastAsia="Calibri" w:hAnsi="Calibri" w:cs="Calibri"/>
                <w:lang w:val="en-US"/>
              </w:rPr>
              <w:t>Madrid,  ___ ______________ 202</w:t>
            </w:r>
            <w:r w:rsidR="00190DA6">
              <w:rPr>
                <w:rFonts w:ascii="Calibri" w:eastAsia="Calibri" w:hAnsi="Calibri" w:cs="Calibri"/>
                <w:lang w:val="en-US"/>
              </w:rPr>
              <w:t>_</w:t>
            </w:r>
          </w:p>
        </w:tc>
      </w:tr>
      <w:tr w:rsidR="00775AF6" w14:paraId="432A781E" w14:textId="77777777" w:rsidTr="001D39A2">
        <w:trPr>
          <w:trHeight w:val="1218"/>
        </w:trPr>
        <w:tc>
          <w:tcPr>
            <w:tcW w:w="4814" w:type="dxa"/>
          </w:tcPr>
          <w:p w14:paraId="07E0B246" w14:textId="2044ECD4" w:rsidR="00811376" w:rsidRPr="005B3461" w:rsidRDefault="00E664C2" w:rsidP="004A408A">
            <w:pPr>
              <w:pStyle w:val="Texto1"/>
              <w:rPr>
                <w:highlight w:val="yellow"/>
              </w:rPr>
            </w:pPr>
            <w:r>
              <w:rPr>
                <w:rFonts w:ascii="Calibri" w:eastAsia="Calibri" w:hAnsi="Calibri" w:cs="Calibri"/>
                <w:highlight w:val="yellow"/>
                <w:lang w:val="en-US"/>
              </w:rPr>
              <w:t>Signature</w:t>
            </w:r>
          </w:p>
        </w:tc>
        <w:tc>
          <w:tcPr>
            <w:tcW w:w="4814" w:type="dxa"/>
          </w:tcPr>
          <w:p w14:paraId="5223D18A" w14:textId="41E738B7" w:rsidR="00811376" w:rsidRPr="009E53E7" w:rsidRDefault="00E664C2" w:rsidP="004A408A">
            <w:pPr>
              <w:pStyle w:val="Texto1"/>
              <w:rPr>
                <w:highlight w:val="cyan"/>
              </w:rPr>
            </w:pPr>
            <w:r>
              <w:rPr>
                <w:rFonts w:ascii="Calibri" w:eastAsia="Calibri" w:hAnsi="Calibri" w:cs="Calibri"/>
                <w:lang w:val="en-US"/>
              </w:rPr>
              <w:t>Signature/stamp</w:t>
            </w:r>
          </w:p>
        </w:tc>
      </w:tr>
      <w:tr w:rsidR="00775AF6" w14:paraId="2C96D0BA" w14:textId="77777777" w:rsidTr="00811376">
        <w:tc>
          <w:tcPr>
            <w:tcW w:w="4814" w:type="dxa"/>
          </w:tcPr>
          <w:p w14:paraId="02594A54" w14:textId="625C399B" w:rsidR="00AF76EF" w:rsidRPr="005B3461" w:rsidRDefault="00E664C2" w:rsidP="004A408A">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05BB91BE" w:rsidR="00AF76EF" w:rsidRPr="009E53E7" w:rsidRDefault="00E664C2" w:rsidP="004A408A">
            <w:pPr>
              <w:pStyle w:val="Texto1"/>
              <w:rPr>
                <w:highlight w:val="cyan"/>
              </w:rPr>
            </w:pPr>
            <w:r>
              <w:rPr>
                <w:rFonts w:ascii="Calibri" w:eastAsia="Calibri" w:hAnsi="Calibri" w:cs="Calibri"/>
                <w:lang w:val="en-US"/>
              </w:rPr>
              <w:t xml:space="preserve">ENAIRE Operational Safety </w:t>
            </w:r>
            <w:r w:rsidR="004E4A80">
              <w:rPr>
                <w:rFonts w:ascii="Calibri" w:eastAsia="Calibri" w:hAnsi="Calibri" w:cs="Calibri"/>
                <w:lang w:val="en-US"/>
              </w:rPr>
              <w:t>T</w:t>
            </w:r>
            <w:r w:rsidR="0081013A">
              <w:rPr>
                <w:rFonts w:ascii="Calibri" w:eastAsia="Calibri" w:hAnsi="Calibri" w:cs="Calibri"/>
                <w:lang w:val="en-US"/>
              </w:rPr>
              <w:t>echnical</w:t>
            </w:r>
          </w:p>
        </w:tc>
      </w:tr>
      <w:tr w:rsidR="00775AF6" w14:paraId="712434FA" w14:textId="77777777" w:rsidTr="00811376">
        <w:tc>
          <w:tcPr>
            <w:tcW w:w="4814" w:type="dxa"/>
          </w:tcPr>
          <w:p w14:paraId="4F4F00B2" w14:textId="4E2A03D9" w:rsidR="00AF76EF" w:rsidRPr="005B3461" w:rsidRDefault="00E664C2" w:rsidP="004A408A">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AF76EF" w:rsidRPr="009E53E7" w:rsidRDefault="00AF76EF" w:rsidP="004A408A">
            <w:pPr>
              <w:pStyle w:val="Texto1"/>
              <w:rPr>
                <w:highlight w:val="cyan"/>
              </w:rPr>
            </w:pPr>
          </w:p>
        </w:tc>
      </w:tr>
    </w:tbl>
    <w:p w14:paraId="0D5DB9CC" w14:textId="05FED680" w:rsidR="00602C4B" w:rsidRDefault="00602C4B">
      <w:pPr>
        <w:rPr>
          <w:rFonts w:ascii="Calibri" w:eastAsiaTheme="majorEastAsia" w:hAnsi="Calibri" w:cstheme="majorBidi"/>
          <w:b/>
          <w:caps/>
          <w:sz w:val="28"/>
          <w:szCs w:val="32"/>
        </w:rPr>
      </w:pPr>
    </w:p>
    <w:p w14:paraId="1C779351" w14:textId="77777777" w:rsidR="00602C4B" w:rsidRDefault="00602C4B">
      <w:pPr>
        <w:rPr>
          <w:rFonts w:ascii="Calibri" w:eastAsiaTheme="majorEastAsia" w:hAnsi="Calibri" w:cstheme="majorBidi"/>
          <w:b/>
          <w:caps/>
          <w:sz w:val="28"/>
          <w:szCs w:val="32"/>
        </w:rPr>
      </w:pPr>
      <w:r>
        <w:rPr>
          <w:rFonts w:ascii="Calibri" w:eastAsiaTheme="majorEastAsia" w:hAnsi="Calibri" w:cstheme="majorBidi"/>
          <w:b/>
          <w:caps/>
          <w:sz w:val="28"/>
          <w:szCs w:val="32"/>
        </w:rPr>
        <w:br w:type="page"/>
      </w:r>
    </w:p>
    <w:p w14:paraId="6085EA2D" w14:textId="61E83423" w:rsidR="00C730DA" w:rsidRPr="00FD1508" w:rsidRDefault="00E664C2" w:rsidP="00C730DA">
      <w:pPr>
        <w:pStyle w:val="Ttulo1"/>
        <w:tabs>
          <w:tab w:val="left" w:pos="0"/>
        </w:tabs>
        <w:ind w:left="284"/>
        <w:rPr>
          <w:lang w:val="en-US"/>
        </w:rPr>
      </w:pPr>
      <w:r>
        <w:rPr>
          <w:rFonts w:eastAsia="Calibri" w:cs="Calibri"/>
          <w:lang w:val="en-US"/>
        </w:rPr>
        <w:lastRenderedPageBreak/>
        <w:t xml:space="preserve">ANNEX I. GENERAL UAS </w:t>
      </w:r>
      <w:r w:rsidR="00726FBF">
        <w:rPr>
          <w:rFonts w:eastAsia="Calibri" w:cs="Calibri"/>
          <w:lang w:val="en-US"/>
        </w:rPr>
        <w:t>GEOGRAPHICAL ZONES</w:t>
      </w:r>
      <w:r>
        <w:rPr>
          <w:rFonts w:eastAsia="Calibri" w:cs="Calibri"/>
          <w:lang w:val="en-US"/>
        </w:rPr>
        <w:t xml:space="preserve"> FOR OPERATIONAL SAFETY REASONS IN THE VICINITY OF CIVIL OR MILITARY AIRPORTS AND HELIPORTS</w:t>
      </w:r>
    </w:p>
    <w:p w14:paraId="4851971B" w14:textId="3ABD1C77" w:rsidR="00DD22AD" w:rsidRPr="00FD1508" w:rsidRDefault="00E664C2" w:rsidP="00DD22AD">
      <w:pPr>
        <w:widowControl w:val="0"/>
        <w:spacing w:after="0" w:line="240" w:lineRule="auto"/>
        <w:ind w:right="-3"/>
        <w:jc w:val="both"/>
        <w:rPr>
          <w:rFonts w:eastAsia="Calibri" w:cstheme="minorHAnsi"/>
          <w:lang w:val="en-US"/>
        </w:rPr>
      </w:pPr>
      <w:r>
        <w:rPr>
          <w:rFonts w:ascii="Calibri" w:eastAsia="Calibri" w:hAnsi="Calibri" w:cs="Calibri"/>
          <w:lang w:val="en-US"/>
        </w:rPr>
        <w:t xml:space="preserve">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28"/>
      <w:r>
        <w:rPr>
          <w:rFonts w:ascii="Calibri" w:eastAsia="Calibri" w:hAnsi="Calibri" w:cs="Calibri"/>
          <w:b/>
          <w:highlight w:val="yellow"/>
          <w:lang w:val="en-US"/>
        </w:rPr>
        <w:t>inside and/or outside</w:t>
      </w:r>
      <w:commentRangeEnd w:id="28"/>
      <w:r>
        <w:rPr>
          <w:rStyle w:val="Refdecomentario"/>
          <w:rFonts w:ascii="Calibri" w:eastAsia="Calibri" w:hAnsi="Calibri" w:cs="Calibri"/>
          <w:b/>
          <w:sz w:val="22"/>
          <w:szCs w:val="22"/>
          <w:lang w:val="en-US"/>
        </w:rPr>
        <w:commentReference w:id="28"/>
      </w:r>
      <w:r>
        <w:rPr>
          <w:rFonts w:ascii="Calibri" w:eastAsia="Calibri" w:hAnsi="Calibri" w:cs="Calibri"/>
          <w:b/>
          <w:lang w:val="en-US"/>
        </w:rPr>
        <w:t xml:space="preserve"> the general UAS </w:t>
      </w:r>
      <w:r w:rsidR="00726FBF">
        <w:rPr>
          <w:rFonts w:ascii="Calibri" w:eastAsia="Calibri" w:hAnsi="Calibri" w:cs="Calibri"/>
          <w:b/>
          <w:lang w:val="en-US"/>
        </w:rPr>
        <w:t>geographical zones</w:t>
      </w:r>
      <w:r>
        <w:rPr>
          <w:rFonts w:ascii="Calibri" w:eastAsia="Calibri" w:hAnsi="Calibri" w:cs="Calibri"/>
          <w:b/>
          <w:lang w:val="en-US"/>
        </w:rPr>
        <w:t xml:space="preserve">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7D1EB614" w14:textId="77777777" w:rsidR="00DD22AD" w:rsidRPr="00FD1508" w:rsidRDefault="00DD22AD" w:rsidP="00DD22AD">
      <w:pPr>
        <w:autoSpaceDE w:val="0"/>
        <w:autoSpaceDN w:val="0"/>
        <w:adjustRightInd w:val="0"/>
        <w:spacing w:after="0" w:line="240" w:lineRule="auto"/>
        <w:jc w:val="both"/>
        <w:rPr>
          <w:rFonts w:ascii="Calibri" w:hAnsi="Calibri" w:cs="Calibri"/>
          <w:color w:val="000000"/>
          <w:sz w:val="24"/>
          <w:szCs w:val="24"/>
          <w:lang w:val="en-US"/>
        </w:rPr>
      </w:pPr>
    </w:p>
    <w:p w14:paraId="1E3C2437" w14:textId="77777777" w:rsidR="00DD22AD" w:rsidRPr="00FD1508" w:rsidRDefault="00E664C2" w:rsidP="00DD22AD">
      <w:pPr>
        <w:autoSpaceDE w:val="0"/>
        <w:autoSpaceDN w:val="0"/>
        <w:adjustRightInd w:val="0"/>
        <w:spacing w:after="138" w:line="240" w:lineRule="auto"/>
        <w:jc w:val="both"/>
        <w:rPr>
          <w:rFonts w:ascii="Calibri" w:hAnsi="Calibri" w:cs="Calibri"/>
          <w:color w:val="000000"/>
          <w:u w:val="single"/>
          <w:lang w:val="en-US"/>
        </w:rPr>
      </w:pPr>
      <w:r>
        <w:rPr>
          <w:rFonts w:ascii="Calibri" w:eastAsia="Calibri" w:hAnsi="Calibri" w:cs="Calibri"/>
          <w:color w:val="000000"/>
          <w:u w:val="single"/>
          <w:lang w:val="en-US"/>
        </w:rPr>
        <w:t>a) In civil aerodromes for public use and military aerodromes of any type other than heliports:</w:t>
      </w:r>
    </w:p>
    <w:p w14:paraId="04460AB5" w14:textId="148E59FA" w:rsidR="00DD22AD" w:rsidRPr="00FD1508" w:rsidRDefault="00E664C2" w:rsidP="00DD22AD">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157897">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0E156220" w14:textId="14D4CC71" w:rsidR="00DD22AD" w:rsidRPr="00FD1508" w:rsidRDefault="00E664C2" w:rsidP="00DD22AD">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157897">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65622B15" w14:textId="77777777" w:rsidR="00DD22AD" w:rsidRDefault="00E664C2" w:rsidP="00DD22AD">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4077F33D" wp14:editId="3E41CE2F">
            <wp:extent cx="5077691" cy="1949513"/>
            <wp:effectExtent l="0" t="0" r="8890" b="0"/>
            <wp:docPr id="1827071308" name="Imagen 182707130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71308" name="Imagen 18" descr="Diagrama&#10;&#10;Descripción generada automáticamente"/>
                    <pic:cNvPicPr/>
                  </pic:nvPicPr>
                  <pic:blipFill>
                    <a:blip r:embed="rId30"/>
                    <a:stretch>
                      <a:fillRect/>
                    </a:stretch>
                  </pic:blipFill>
                  <pic:spPr>
                    <a:xfrm>
                      <a:off x="0" y="0"/>
                      <a:ext cx="5114615" cy="1963689"/>
                    </a:xfrm>
                    <a:prstGeom prst="rect">
                      <a:avLst/>
                    </a:prstGeom>
                  </pic:spPr>
                </pic:pic>
              </a:graphicData>
            </a:graphic>
          </wp:inline>
        </w:drawing>
      </w:r>
    </w:p>
    <w:p w14:paraId="021BAD15" w14:textId="77777777" w:rsidR="00DD22AD" w:rsidRPr="00420B51" w:rsidRDefault="00DD22AD" w:rsidP="00DD22AD">
      <w:pPr>
        <w:contextualSpacing/>
        <w:rPr>
          <w:rFonts w:eastAsia="Calibri" w:cstheme="minorHAnsi"/>
        </w:rPr>
      </w:pPr>
    </w:p>
    <w:p w14:paraId="7ACBBA0B" w14:textId="77777777" w:rsidR="00DD22AD" w:rsidRPr="00FD1508" w:rsidRDefault="00E664C2" w:rsidP="00DD22AD">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74AD39C5" w14:textId="07EB4CD3" w:rsidR="00DD22AD" w:rsidRPr="00FD1508" w:rsidRDefault="00E664C2" w:rsidP="00DD22AD">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157897">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348E4290" w14:textId="342637A6" w:rsidR="00DD22AD" w:rsidRPr="00FD1508" w:rsidRDefault="00E664C2" w:rsidP="00DD22A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metres and up to 900 metres in </w:t>
      </w:r>
      <w:r w:rsidR="00157897">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509C5BDD" w14:textId="77777777" w:rsidR="00DD22AD" w:rsidRPr="00420B51" w:rsidRDefault="00E664C2" w:rsidP="00DD22AD">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2C8A02BF" wp14:editId="2AECE557">
            <wp:extent cx="4350327" cy="1925782"/>
            <wp:effectExtent l="0" t="0" r="0" b="0"/>
            <wp:docPr id="1200950003" name="Imagen 120095000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950003" name="Imagen 3" descr="Diagrama&#10;&#10;Descripción generada automáticamente"/>
                    <pic:cNvPicPr/>
                  </pic:nvPicPr>
                  <pic:blipFill>
                    <a:blip r:embed="rId31"/>
                    <a:stretch>
                      <a:fillRect/>
                    </a:stretch>
                  </pic:blipFill>
                  <pic:spPr>
                    <a:xfrm>
                      <a:off x="0" y="0"/>
                      <a:ext cx="4471580" cy="1979458"/>
                    </a:xfrm>
                    <a:prstGeom prst="rect">
                      <a:avLst/>
                    </a:prstGeom>
                  </pic:spPr>
                </pic:pic>
              </a:graphicData>
            </a:graphic>
          </wp:inline>
        </w:drawing>
      </w:r>
    </w:p>
    <w:p w14:paraId="197D070D" w14:textId="77777777" w:rsidR="00DD22AD" w:rsidRDefault="00DD22AD" w:rsidP="00DD22AD">
      <w:pPr>
        <w:spacing w:line="257" w:lineRule="auto"/>
        <w:rPr>
          <w:rFonts w:cstheme="minorHAnsi"/>
        </w:rPr>
      </w:pPr>
    </w:p>
    <w:p w14:paraId="2255A042" w14:textId="77777777" w:rsidR="00602C4B" w:rsidRDefault="00602C4B" w:rsidP="00DD22AD">
      <w:pPr>
        <w:spacing w:line="257" w:lineRule="auto"/>
        <w:rPr>
          <w:rFonts w:cstheme="minorHAnsi"/>
        </w:rPr>
      </w:pPr>
    </w:p>
    <w:p w14:paraId="5A14A36E" w14:textId="77777777" w:rsidR="00602C4B" w:rsidRPr="00305350" w:rsidRDefault="00602C4B" w:rsidP="00DD22AD">
      <w:pPr>
        <w:spacing w:line="257" w:lineRule="auto"/>
        <w:rPr>
          <w:rFonts w:cstheme="minorHAnsi"/>
        </w:rPr>
      </w:pPr>
    </w:p>
    <w:p w14:paraId="6C84486C" w14:textId="77777777" w:rsidR="00DD22AD" w:rsidRPr="00FD1508" w:rsidRDefault="00E664C2" w:rsidP="00DD22AD">
      <w:pPr>
        <w:widowControl w:val="0"/>
        <w:spacing w:after="0" w:line="240" w:lineRule="auto"/>
        <w:ind w:right="-3"/>
        <w:rPr>
          <w:rFonts w:eastAsia="Calibri" w:cstheme="minorHAnsi"/>
          <w:u w:val="single"/>
          <w:lang w:val="en-US"/>
        </w:rPr>
      </w:pPr>
      <w:r>
        <w:rPr>
          <w:rFonts w:ascii="Calibri" w:eastAsia="Calibri" w:hAnsi="Calibri" w:cs="Calibri"/>
          <w:u w:val="single"/>
          <w:lang w:val="en-US"/>
        </w:rPr>
        <w:t>c) In restricted-use aerodromes that are not heliports:</w:t>
      </w:r>
    </w:p>
    <w:p w14:paraId="29DB5B1C" w14:textId="417B0F93" w:rsidR="00DD22AD" w:rsidRPr="00FD1508" w:rsidRDefault="00E664C2" w:rsidP="00DD22A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45 metres in </w:t>
      </w:r>
      <w:r w:rsidR="00157897">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5F430F05" w14:textId="15EB61F4" w:rsidR="00DD22AD" w:rsidRPr="00FD1508" w:rsidRDefault="00E664C2" w:rsidP="00DD22A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157897">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2AA42875" w14:textId="77777777" w:rsidR="00DD22AD" w:rsidRPr="00305350" w:rsidRDefault="00E664C2" w:rsidP="00DD22AD">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78CFE250" wp14:editId="5A2A0030">
            <wp:extent cx="4945496" cy="1818797"/>
            <wp:effectExtent l="0" t="0" r="7620" b="0"/>
            <wp:docPr id="1802546089" name="Imagen 1802546089"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546089" name="Imagen 16" descr="Diagrama&#10;&#10;Descripción generada automáticamente"/>
                    <pic:cNvPicPr/>
                  </pic:nvPicPr>
                  <pic:blipFill>
                    <a:blip r:embed="rId32"/>
                    <a:stretch>
                      <a:fillRect/>
                    </a:stretch>
                  </pic:blipFill>
                  <pic:spPr>
                    <a:xfrm>
                      <a:off x="0" y="0"/>
                      <a:ext cx="5007282" cy="1841520"/>
                    </a:xfrm>
                    <a:prstGeom prst="rect">
                      <a:avLst/>
                    </a:prstGeom>
                  </pic:spPr>
                </pic:pic>
              </a:graphicData>
            </a:graphic>
          </wp:inline>
        </w:drawing>
      </w:r>
    </w:p>
    <w:p w14:paraId="76B0CAB8" w14:textId="77777777" w:rsidR="00DD22AD" w:rsidRPr="00FD1508" w:rsidRDefault="00E664C2" w:rsidP="00DD22AD">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775DFA37" w14:textId="27A08BE4" w:rsidR="00DD22AD" w:rsidRPr="00FD1508" w:rsidRDefault="00E664C2" w:rsidP="00DD22A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157897">
        <w:rPr>
          <w:rFonts w:ascii="Calibri" w:eastAsia="Calibri" w:hAnsi="Calibri" w:cs="Calibri"/>
          <w:b/>
          <w:lang w:val="en-US"/>
        </w:rPr>
        <w:t>height</w:t>
      </w:r>
      <w:r>
        <w:rPr>
          <w:rFonts w:ascii="Calibri" w:eastAsia="Calibri" w:hAnsi="Calibri" w:cs="Calibri"/>
          <w:lang w:val="en-US"/>
        </w:rPr>
        <w:t>, measured from the HRP: a circular area of with a 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6B54F61B" w14:textId="4C265AD3" w:rsidR="00DD22AD" w:rsidRPr="00FD1508" w:rsidRDefault="00E664C2" w:rsidP="00DD22A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157897">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357259D4" w14:textId="77777777" w:rsidR="00DD22AD" w:rsidRPr="00090DA2" w:rsidRDefault="00E664C2" w:rsidP="00DD22AD">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18560549" wp14:editId="37157ED0">
            <wp:extent cx="3881559" cy="1659791"/>
            <wp:effectExtent l="0" t="0" r="5080" b="0"/>
            <wp:docPr id="1355118972" name="Imagen 1355118972"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118972" name="Imagen 1355118972" descr="Imagen que contiene reloj&#10;&#10;Descripción generada automáticamente"/>
                    <pic:cNvPicPr/>
                  </pic:nvPicPr>
                  <pic:blipFill>
                    <a:blip r:embed="rId33"/>
                    <a:stretch>
                      <a:fillRect/>
                    </a:stretch>
                  </pic:blipFill>
                  <pic:spPr>
                    <a:xfrm>
                      <a:off x="0" y="0"/>
                      <a:ext cx="3927270" cy="1679337"/>
                    </a:xfrm>
                    <a:prstGeom prst="rect">
                      <a:avLst/>
                    </a:prstGeom>
                  </pic:spPr>
                </pic:pic>
              </a:graphicData>
            </a:graphic>
          </wp:inline>
        </w:drawing>
      </w:r>
    </w:p>
    <w:p w14:paraId="531E6C7D" w14:textId="77777777" w:rsidR="001B33C5" w:rsidRDefault="00E664C2">
      <w:pPr>
        <w:rPr>
          <w:rFonts w:ascii="Calibri" w:eastAsiaTheme="majorEastAsia" w:hAnsi="Calibri" w:cstheme="majorBidi"/>
          <w:b/>
          <w:caps/>
          <w:sz w:val="28"/>
          <w:szCs w:val="32"/>
        </w:rPr>
      </w:pPr>
      <w:r>
        <w:br w:type="page"/>
      </w:r>
    </w:p>
    <w:p w14:paraId="60473510" w14:textId="3530F8A6" w:rsidR="00CC4A75" w:rsidRPr="00FD1508" w:rsidRDefault="00E664C2" w:rsidP="00CF2C9C">
      <w:pPr>
        <w:pStyle w:val="Ttulo1"/>
        <w:tabs>
          <w:tab w:val="left" w:pos="0"/>
        </w:tabs>
        <w:ind w:left="284"/>
        <w:rPr>
          <w:lang w:val="en-US"/>
        </w:rPr>
      </w:pPr>
      <w:commentRangeStart w:id="29"/>
      <w:r>
        <w:rPr>
          <w:rFonts w:eastAsia="Calibri" w:cs="Calibri"/>
          <w:lang w:val="en-US"/>
        </w:rPr>
        <w:lastRenderedPageBreak/>
        <w:t>ANNEX II. EVIDENCE OF COMPLIANCE WITH THE MITIGATION MEASURES</w:t>
      </w:r>
      <w:commentRangeEnd w:id="29"/>
      <w:r w:rsidR="00052644" w:rsidRPr="00FD1508">
        <w:rPr>
          <w:rStyle w:val="Refdecomentario"/>
          <w:sz w:val="28"/>
          <w:szCs w:val="32"/>
          <w:lang w:val="en-US"/>
        </w:rPr>
        <w:commentReference w:id="29"/>
      </w:r>
    </w:p>
    <w:p w14:paraId="22D54E7F" w14:textId="77777777" w:rsidR="00C76ED0" w:rsidRPr="00FD1508" w:rsidRDefault="00E664C2" w:rsidP="00C76ED0">
      <w:pPr>
        <w:pStyle w:val="Texto1"/>
        <w:rPr>
          <w:lang w:val="en-US"/>
        </w:rPr>
      </w:pPr>
      <w:r>
        <w:rPr>
          <w:rFonts w:ascii="Calibri" w:eastAsia="Calibri" w:hAnsi="Calibri" w:cs="Calibri"/>
          <w:lang w:val="en-US"/>
        </w:rPr>
        <w:t>This annex provides evidence of the implementation of the following mitigation measures:</w:t>
      </w:r>
    </w:p>
    <w:p w14:paraId="6C31320E" w14:textId="2E5EADB6" w:rsidR="00C76ED0" w:rsidRPr="00FD1508" w:rsidRDefault="00E664C2" w:rsidP="00656DDA">
      <w:pPr>
        <w:pStyle w:val="Texto1"/>
        <w:numPr>
          <w:ilvl w:val="0"/>
          <w:numId w:val="45"/>
        </w:numPr>
        <w:spacing w:before="60" w:after="60"/>
        <w:rPr>
          <w:lang w:val="en-US"/>
        </w:rPr>
      </w:pPr>
      <w:r>
        <w:rPr>
          <w:rFonts w:ascii="Calibri" w:eastAsia="Calibri" w:hAnsi="Calibri" w:cs="Calibri"/>
          <w:b/>
          <w:color w:val="000000"/>
          <w:highlight w:val="yellow"/>
          <w:lang w:val="en-US"/>
        </w:rPr>
        <w:t>MAE10</w:t>
      </w:r>
      <w:r>
        <w:rPr>
          <w:rFonts w:ascii="Calibri" w:eastAsia="Calibri" w:hAnsi="Calibri" w:cs="Calibri"/>
          <w:b/>
          <w:color w:val="000000"/>
          <w:lang w:val="en-US"/>
        </w:rPr>
        <w:t xml:space="preserve">. </w:t>
      </w:r>
      <w:r>
        <w:rPr>
          <w:rFonts w:ascii="Calibri" w:eastAsia="Calibri" w:hAnsi="Calibri" w:cs="Calibri"/>
          <w:lang w:val="en-US"/>
        </w:rPr>
        <w:t xml:space="preserve">Have procedures for consulting and </w:t>
      </w:r>
      <w:r w:rsidR="006539A0">
        <w:rPr>
          <w:rFonts w:ascii="Calibri" w:eastAsia="Calibri" w:hAnsi="Calibri" w:cs="Calibri"/>
          <w:lang w:val="en-US"/>
        </w:rPr>
        <w:t>analyzing</w:t>
      </w:r>
      <w:r>
        <w:rPr>
          <w:rFonts w:ascii="Calibri" w:eastAsia="Calibri" w:hAnsi="Calibri" w:cs="Calibri"/>
          <w:lang w:val="en-US"/>
        </w:rPr>
        <w:t xml:space="preserve"> the different departure and arrival procedures in the AIP for the airport in question based on its possible operational configurations (runway in use), including missed approaches and takeoffs with an engine failure. Operations must be carried out by personnel who have the necessary skills to comply with the query and interpretation mitigations of the FLIGHT PROCEDURES.</w:t>
      </w:r>
    </w:p>
    <w:p w14:paraId="68F9F4C9" w14:textId="77777777" w:rsidR="00656DDA" w:rsidRDefault="00656DDA" w:rsidP="00656DDA">
      <w:pPr>
        <w:autoSpaceDE w:val="0"/>
        <w:autoSpaceDN w:val="0"/>
        <w:adjustRightInd w:val="0"/>
        <w:snapToGrid w:val="0"/>
        <w:spacing w:after="0" w:line="240" w:lineRule="auto"/>
        <w:rPr>
          <w:rFonts w:ascii="Calibri" w:eastAsia="Times New Roman" w:hAnsi="Calibri" w:cs="Calibri"/>
          <w:color w:val="000000"/>
          <w:szCs w:val="24"/>
          <w:lang w:val="x-none"/>
        </w:rPr>
      </w:pPr>
    </w:p>
    <w:p w14:paraId="5DB361EF" w14:textId="77777777" w:rsidR="00656DDA" w:rsidRDefault="00656DDA" w:rsidP="00656DDA">
      <w:pPr>
        <w:autoSpaceDE w:val="0"/>
        <w:autoSpaceDN w:val="0"/>
        <w:adjustRightInd w:val="0"/>
        <w:snapToGrid w:val="0"/>
        <w:spacing w:after="0" w:line="240" w:lineRule="auto"/>
        <w:rPr>
          <w:rFonts w:ascii="Calibri" w:eastAsia="Times New Roman" w:hAnsi="Calibri" w:cs="Calibri"/>
          <w:color w:val="000000"/>
          <w:szCs w:val="24"/>
          <w:lang w:val="x-none"/>
        </w:rPr>
      </w:pPr>
    </w:p>
    <w:p w14:paraId="3C9864E0" w14:textId="5A954E01" w:rsidR="00C76ED0" w:rsidRPr="00FD1508" w:rsidRDefault="00E664C2" w:rsidP="00656DDA">
      <w:pPr>
        <w:autoSpaceDE w:val="0"/>
        <w:autoSpaceDN w:val="0"/>
        <w:adjustRightInd w:val="0"/>
        <w:snapToGrid w:val="0"/>
        <w:spacing w:after="0" w:line="240" w:lineRule="auto"/>
        <w:rPr>
          <w:rFonts w:ascii="Calibri" w:eastAsia="Times New Roman" w:hAnsi="Calibri" w:cs="Calibri"/>
          <w:color w:val="000000"/>
          <w:szCs w:val="24"/>
          <w:lang w:val="en-US"/>
        </w:rPr>
      </w:pPr>
      <w:r w:rsidRPr="00193A1D">
        <w:rPr>
          <w:rFonts w:ascii="Calibri" w:eastAsia="Calibri" w:hAnsi="Calibri" w:cs="Calibri"/>
          <w:color w:val="000000"/>
          <w:lang w:val="en-US"/>
        </w:rPr>
        <w:t xml:space="preserve">Airport </w:t>
      </w:r>
      <w:r w:rsidRPr="00193A1D">
        <w:rPr>
          <w:rFonts w:ascii="Calibri" w:eastAsia="Calibri" w:hAnsi="Calibri" w:cs="Calibri"/>
          <w:b/>
          <w:color w:val="000000"/>
          <w:u w:val="single"/>
          <w:lang w:val="en-US"/>
        </w:rPr>
        <w:t>departure</w:t>
      </w:r>
      <w:r w:rsidRPr="00193A1D">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__________________</w:t>
      </w:r>
    </w:p>
    <w:p w14:paraId="3D62C356"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0EC8B8B"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DB20A0B"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2382AD4"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FCFD0E6"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28DBEC7"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2DCAD1E"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6E9FCB0"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98FCCE6"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CB45FAE"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EC78509"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7475030"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25DBF178"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1CB4CA2"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F4793A1"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27F76AD9"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9CACBD7"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3FADC1C" w14:textId="77777777" w:rsidR="00C76ED0" w:rsidRPr="00FD1508" w:rsidRDefault="00E664C2" w:rsidP="00C76ED0">
      <w:pPr>
        <w:autoSpaceDE w:val="0"/>
        <w:autoSpaceDN w:val="0"/>
        <w:adjustRightInd w:val="0"/>
        <w:snapToGrid w:val="0"/>
        <w:spacing w:after="0" w:line="240" w:lineRule="auto"/>
        <w:jc w:val="both"/>
        <w:rPr>
          <w:rFonts w:ascii="Calibri" w:eastAsia="Times New Roman" w:hAnsi="Calibri" w:cs="Calibri"/>
          <w:color w:val="000000"/>
          <w:sz w:val="36"/>
          <w:szCs w:val="24"/>
          <w:highlight w:val="yellow"/>
          <w:lang w:val="en-US"/>
        </w:rPr>
      </w:pP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t>INSERT IMAGE</w:t>
      </w:r>
    </w:p>
    <w:p w14:paraId="59DAF251" w14:textId="77777777" w:rsidR="00C76ED0" w:rsidRPr="00FD1508" w:rsidRDefault="00E664C2" w:rsidP="00C76ED0">
      <w:pPr>
        <w:spacing w:after="0" w:line="240" w:lineRule="auto"/>
        <w:rPr>
          <w:rFonts w:ascii="Calibri" w:eastAsia="Times New Roman" w:hAnsi="Calibri" w:cs="Calibri"/>
          <w:color w:val="000000"/>
          <w:sz w:val="36"/>
          <w:szCs w:val="24"/>
          <w:highlight w:val="yellow"/>
          <w:lang w:val="en-US"/>
        </w:rPr>
      </w:pPr>
      <w:r w:rsidRPr="00FD1508">
        <w:rPr>
          <w:rFonts w:ascii="Calibri" w:eastAsia="Times New Roman" w:hAnsi="Calibri" w:cs="Calibri"/>
          <w:color w:val="000000"/>
          <w:sz w:val="36"/>
          <w:szCs w:val="24"/>
          <w:highlight w:val="yellow"/>
          <w:lang w:val="en-US"/>
        </w:rPr>
        <w:br w:type="page"/>
      </w:r>
    </w:p>
    <w:p w14:paraId="3F8EE697" w14:textId="4A4B289B" w:rsidR="00C76ED0" w:rsidRPr="00FD1508" w:rsidRDefault="00E664C2" w:rsidP="00656DDA">
      <w:pPr>
        <w:autoSpaceDE w:val="0"/>
        <w:autoSpaceDN w:val="0"/>
        <w:adjustRightInd w:val="0"/>
        <w:snapToGrid w:val="0"/>
        <w:spacing w:after="0" w:line="240" w:lineRule="auto"/>
        <w:jc w:val="both"/>
        <w:rPr>
          <w:rFonts w:ascii="Calibri" w:eastAsia="Times New Roman" w:hAnsi="Calibri" w:cs="Calibri"/>
          <w:color w:val="000000"/>
          <w:szCs w:val="24"/>
          <w:lang w:val="en-US"/>
        </w:rPr>
      </w:pPr>
      <w:r w:rsidRPr="00193A1D">
        <w:rPr>
          <w:rFonts w:ascii="Calibri" w:eastAsia="Calibri" w:hAnsi="Calibri" w:cs="Calibri"/>
          <w:color w:val="000000"/>
          <w:lang w:val="en-US"/>
        </w:rPr>
        <w:lastRenderedPageBreak/>
        <w:t xml:space="preserve">Airport </w:t>
      </w:r>
      <w:r w:rsidRPr="00193A1D">
        <w:rPr>
          <w:rFonts w:ascii="Calibri" w:eastAsia="Calibri" w:hAnsi="Calibri" w:cs="Calibri"/>
          <w:b/>
          <w:color w:val="000000"/>
          <w:u w:val="single"/>
          <w:lang w:val="en-US"/>
        </w:rPr>
        <w:t>arrival</w:t>
      </w:r>
      <w:r w:rsidRPr="00193A1D">
        <w:rPr>
          <w:rFonts w:ascii="Calibri" w:eastAsia="Calibri" w:hAnsi="Calibri" w:cs="Calibri"/>
          <w:color w:val="000000"/>
          <w:lang w:val="en-US"/>
        </w:rPr>
        <w:t xml:space="preserve"> </w:t>
      </w:r>
      <w:r>
        <w:rPr>
          <w:rFonts w:ascii="Calibri" w:eastAsia="Calibri" w:hAnsi="Calibri" w:cs="Calibri"/>
          <w:color w:val="000000"/>
          <w:lang w:val="en-US"/>
        </w:rPr>
        <w:t>procedures</w:t>
      </w:r>
      <w:r>
        <w:rPr>
          <w:rFonts w:ascii="Calibri" w:eastAsia="Calibri" w:hAnsi="Calibri" w:cs="Calibri"/>
          <w:color w:val="000000"/>
          <w:highlight w:val="yellow"/>
          <w:lang w:val="en-US"/>
        </w:rPr>
        <w:t xml:space="preserve"> _______________</w:t>
      </w:r>
    </w:p>
    <w:p w14:paraId="68310E89"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D079C40"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8020E1A"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1E3E6E5"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F1DA4CE"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481C7E"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C7A0DAE"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16B8216"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46A5078"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D9DFA91"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0A24088"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B924931"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60EC7F3"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01990EA"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FD94077"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C8AFECE"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B5DFC0D"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F9B690C"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819C188"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F2265E2"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5AB6306"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B02A171" w14:textId="77777777" w:rsidR="00C76ED0" w:rsidRPr="00FD1508"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EF831BC" w14:textId="77777777" w:rsidR="00C76ED0" w:rsidRPr="00CA23B3" w:rsidRDefault="00E664C2" w:rsidP="00C76ED0">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t>INSERT IMAGE</w:t>
      </w:r>
    </w:p>
    <w:p w14:paraId="2298D04A" w14:textId="77777777" w:rsidR="00C76ED0" w:rsidRPr="00CA23B3" w:rsidRDefault="00C76ED0" w:rsidP="00C76ED0">
      <w:pPr>
        <w:autoSpaceDE w:val="0"/>
        <w:autoSpaceDN w:val="0"/>
        <w:adjustRightInd w:val="0"/>
        <w:snapToGrid w:val="0"/>
        <w:spacing w:after="0" w:line="240" w:lineRule="auto"/>
        <w:jc w:val="both"/>
        <w:rPr>
          <w:rFonts w:ascii="Calibri" w:eastAsia="Times New Roman" w:hAnsi="Calibri" w:cs="Calibri"/>
          <w:color w:val="000000"/>
          <w:szCs w:val="24"/>
        </w:rPr>
      </w:pPr>
    </w:p>
    <w:p w14:paraId="5B7B7C4D" w14:textId="77777777" w:rsidR="00C76ED0" w:rsidRDefault="00E664C2" w:rsidP="00C76ED0">
      <w:pPr>
        <w:spacing w:after="0" w:line="240" w:lineRule="auto"/>
        <w:rPr>
          <w:rFonts w:ascii="Calibri" w:eastAsia="Times New Roman" w:hAnsi="Calibri" w:cs="Calibri"/>
          <w:b/>
          <w:color w:val="000000"/>
          <w:szCs w:val="24"/>
          <w:lang w:val="x-none"/>
        </w:rPr>
      </w:pPr>
      <w:r>
        <w:rPr>
          <w:rFonts w:ascii="Calibri" w:eastAsia="Times New Roman" w:hAnsi="Calibri" w:cs="Calibri"/>
          <w:b/>
          <w:color w:val="000000"/>
          <w:szCs w:val="24"/>
          <w:lang w:val="x-none"/>
        </w:rPr>
        <w:br w:type="page"/>
      </w:r>
    </w:p>
    <w:p w14:paraId="7EB8FD8A" w14:textId="77777777" w:rsidR="00B43059" w:rsidRPr="00D6252C" w:rsidRDefault="00B43059" w:rsidP="00B43059">
      <w:pPr>
        <w:pStyle w:val="Prrafodelista"/>
        <w:numPr>
          <w:ilvl w:val="0"/>
          <w:numId w:val="44"/>
        </w:numPr>
        <w:rPr>
          <w:rFonts w:cstheme="minorHAnsi"/>
          <w:lang w:val="en-US"/>
        </w:rPr>
      </w:pPr>
      <w:r w:rsidRPr="00D6252C">
        <w:rPr>
          <w:rFonts w:eastAsia="Aptos" w:cstheme="minorHAnsi"/>
          <w:b/>
          <w:bCs/>
          <w:lang w:val="en-US"/>
        </w:rPr>
        <w:lastRenderedPageBreak/>
        <w:t xml:space="preserve">MAE20 and MAT01. </w:t>
      </w:r>
      <w:r w:rsidRPr="00D6252C">
        <w:rPr>
          <w:rFonts w:eastAsia="Aptos" w:cstheme="minorHAnsi"/>
          <w:lang w:val="en-US"/>
        </w:rPr>
        <w:t>Have procedures for checking activities and warnings for airspace users (NOTAM) in the planned operations area.</w:t>
      </w:r>
    </w:p>
    <w:p w14:paraId="19E38FFF" w14:textId="77777777" w:rsidR="00B43059" w:rsidRPr="00D6252C" w:rsidRDefault="00B43059" w:rsidP="00B43059">
      <w:pPr>
        <w:pStyle w:val="Prrafodelista"/>
        <w:rPr>
          <w:rFonts w:cstheme="minorHAnsi"/>
          <w:lang w:val="en-US"/>
        </w:rPr>
      </w:pPr>
      <w:r w:rsidRPr="00D6252C">
        <w:rPr>
          <w:rFonts w:eastAsia="Aptos" w:cstheme="minorHAnsi"/>
          <w:lang w:val="en-US"/>
        </w:rPr>
        <w:t>Operations must be carried out by personnel who have the necessary skills to comply with the query and interpretation mitigations of the NOTAM, ATIS and DATIS.</w:t>
      </w:r>
    </w:p>
    <w:p w14:paraId="4A17DCAA" w14:textId="77777777" w:rsidR="00B43059" w:rsidRPr="00D6252C" w:rsidRDefault="00B43059" w:rsidP="00B43059">
      <w:pPr>
        <w:pStyle w:val="Prrafodelista"/>
        <w:rPr>
          <w:rFonts w:cstheme="minorHAnsi"/>
          <w:lang w:val="en-US"/>
        </w:rPr>
      </w:pPr>
      <w:r w:rsidRPr="00D6252C">
        <w:rPr>
          <w:rFonts w:eastAsia="Aptos" w:cstheme="minorHAnsi"/>
          <w:lang w:val="en-US"/>
        </w:rPr>
        <w:t>As applicable, the ENAIRE DRONES application and the INSIGNIA, AIP, ICARO XXI platforms may be used, and specifically the “BOL” Bulletins feature of the latter, with all the information of interest with regard to an aerodrome or operations zone.</w:t>
      </w:r>
    </w:p>
    <w:p w14:paraId="107933FC" w14:textId="77777777" w:rsidR="00B43059" w:rsidRPr="00D6252C" w:rsidRDefault="00B43059" w:rsidP="00B43059">
      <w:pPr>
        <w:pStyle w:val="Prrafodelista"/>
        <w:rPr>
          <w:rFonts w:cstheme="minorHAnsi"/>
          <w:lang w:val="en-US"/>
        </w:rPr>
      </w:pPr>
    </w:p>
    <w:p w14:paraId="14CC164D" w14:textId="77777777" w:rsidR="00B43059" w:rsidRPr="00D6252C" w:rsidRDefault="00B43059" w:rsidP="00B43059">
      <w:pPr>
        <w:pStyle w:val="Prrafodelista"/>
        <w:rPr>
          <w:rFonts w:cstheme="minorHAnsi"/>
          <w:lang w:val="en-US"/>
        </w:rPr>
      </w:pPr>
      <w:r w:rsidRPr="00D6252C">
        <w:rPr>
          <w:rFonts w:eastAsia="Aptos" w:cstheme="minorHAnsi"/>
          <w:lang w:val="en-US"/>
        </w:rPr>
        <w:t>To provide proof of the above measures, we request screenshots of: ENAIRE DRONES/ICARO XXI and ATIS frequencies.</w:t>
      </w:r>
    </w:p>
    <w:p w14:paraId="2B9F713F" w14:textId="77777777" w:rsidR="00B43059" w:rsidRPr="000973B1" w:rsidRDefault="00B43059" w:rsidP="00B43059">
      <w:pPr>
        <w:pStyle w:val="Prrafodelista"/>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5E771A56" w14:textId="77777777" w:rsidR="00C76ED0" w:rsidRPr="00FD1508" w:rsidRDefault="00C76ED0" w:rsidP="00C76ED0">
      <w:pPr>
        <w:pStyle w:val="Texto1"/>
        <w:spacing w:after="0" w:line="240" w:lineRule="auto"/>
        <w:ind w:left="720"/>
        <w:rPr>
          <w:rFonts w:ascii="Calibri" w:eastAsiaTheme="majorEastAsia" w:hAnsi="Calibri" w:cstheme="majorBidi"/>
          <w:b/>
          <w:caps/>
          <w:sz w:val="28"/>
          <w:szCs w:val="32"/>
          <w:lang w:val="en-US"/>
        </w:rPr>
      </w:pPr>
    </w:p>
    <w:p w14:paraId="1A3A3F45" w14:textId="77777777" w:rsidR="00C76ED0" w:rsidRPr="00FD1508" w:rsidRDefault="00E664C2" w:rsidP="00C76ED0">
      <w:pPr>
        <w:spacing w:after="0" w:line="240" w:lineRule="auto"/>
        <w:rPr>
          <w:lang w:val="en-US"/>
        </w:rPr>
      </w:pPr>
      <w:r>
        <w:rPr>
          <w:rFonts w:ascii="Calibri" w:eastAsia="Calibri" w:hAnsi="Calibri" w:cs="Calibri"/>
          <w:lang w:val="en-US"/>
        </w:rPr>
        <w:t xml:space="preserve">Screenshot of the NOTAM page in </w:t>
      </w:r>
      <w:hyperlink r:id="rId34" w:history="1">
        <w:r w:rsidRPr="00FD1508">
          <w:rPr>
            <w:rStyle w:val="Hipervnculo"/>
            <w:rFonts w:ascii="Calibri" w:eastAsia="Calibri" w:hAnsi="Calibri" w:cs="Calibri"/>
            <w:color w:val="0563C1"/>
            <w:lang w:val="en-US"/>
          </w:rPr>
          <w:t>ENAIRE Drones</w:t>
        </w:r>
      </w:hyperlink>
      <w:r>
        <w:rPr>
          <w:rFonts w:ascii="Calibri" w:eastAsia="Calibri" w:hAnsi="Calibri" w:cs="Calibri"/>
          <w:lang w:val="en-US"/>
        </w:rPr>
        <w:t>:</w:t>
      </w:r>
      <w:hyperlink r:id="rId35" w:history="1"/>
    </w:p>
    <w:p w14:paraId="4799EE5E" w14:textId="77777777" w:rsidR="00C76ED0" w:rsidRPr="00FD1508" w:rsidRDefault="00C76ED0" w:rsidP="00C76ED0">
      <w:pPr>
        <w:spacing w:after="0" w:line="240" w:lineRule="auto"/>
        <w:rPr>
          <w:lang w:val="en-US"/>
        </w:rPr>
      </w:pPr>
    </w:p>
    <w:p w14:paraId="775A5DBE" w14:textId="77777777" w:rsidR="00C76ED0" w:rsidRPr="00FD1508" w:rsidRDefault="00C76ED0" w:rsidP="00C76ED0">
      <w:pPr>
        <w:spacing w:after="0" w:line="240" w:lineRule="auto"/>
        <w:rPr>
          <w:lang w:val="en-US"/>
        </w:rPr>
      </w:pPr>
    </w:p>
    <w:p w14:paraId="60CB3ACE" w14:textId="77777777" w:rsidR="00C76ED0" w:rsidRPr="00FD1508" w:rsidRDefault="00C76ED0" w:rsidP="00C76ED0">
      <w:pPr>
        <w:spacing w:after="0" w:line="240" w:lineRule="auto"/>
        <w:rPr>
          <w:lang w:val="en-US"/>
        </w:rPr>
      </w:pPr>
    </w:p>
    <w:p w14:paraId="6F9BE98B" w14:textId="77777777" w:rsidR="00C76ED0" w:rsidRPr="00FD1508" w:rsidRDefault="00C76ED0" w:rsidP="00C76ED0">
      <w:pPr>
        <w:spacing w:after="0" w:line="240" w:lineRule="auto"/>
        <w:rPr>
          <w:lang w:val="en-US"/>
        </w:rPr>
      </w:pPr>
    </w:p>
    <w:p w14:paraId="47DF91DC" w14:textId="77777777" w:rsidR="00C76ED0" w:rsidRPr="00FD1508" w:rsidRDefault="00C76ED0" w:rsidP="00C76ED0">
      <w:pPr>
        <w:spacing w:after="0" w:line="240" w:lineRule="auto"/>
        <w:rPr>
          <w:lang w:val="en-US"/>
        </w:rPr>
      </w:pPr>
    </w:p>
    <w:p w14:paraId="66EB722C" w14:textId="77777777" w:rsidR="00C76ED0" w:rsidRPr="00FD1508" w:rsidRDefault="00C76ED0" w:rsidP="00C76ED0">
      <w:pPr>
        <w:spacing w:after="0" w:line="240" w:lineRule="auto"/>
        <w:rPr>
          <w:lang w:val="en-US"/>
        </w:rPr>
      </w:pPr>
    </w:p>
    <w:p w14:paraId="7187E63C" w14:textId="77777777" w:rsidR="00C76ED0" w:rsidRPr="00FD1508" w:rsidRDefault="00C76ED0" w:rsidP="00C76ED0">
      <w:pPr>
        <w:spacing w:after="0" w:line="240" w:lineRule="auto"/>
        <w:rPr>
          <w:lang w:val="en-US"/>
        </w:rPr>
      </w:pPr>
    </w:p>
    <w:p w14:paraId="05988D5A" w14:textId="77777777" w:rsidR="00C76ED0" w:rsidRPr="00FD1508" w:rsidRDefault="00C76ED0" w:rsidP="00C76ED0">
      <w:pPr>
        <w:spacing w:after="0" w:line="240" w:lineRule="auto"/>
        <w:rPr>
          <w:lang w:val="en-US"/>
        </w:rPr>
      </w:pPr>
    </w:p>
    <w:p w14:paraId="48736B6B" w14:textId="77777777" w:rsidR="00C76ED0" w:rsidRPr="00BD6E5B" w:rsidRDefault="00E664C2" w:rsidP="00C76ED0">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t>INSERT IMAGE</w:t>
      </w:r>
    </w:p>
    <w:p w14:paraId="54DF06FE" w14:textId="77777777" w:rsidR="009558D7" w:rsidRPr="00BD6E5B" w:rsidRDefault="009558D7" w:rsidP="00C76ED0">
      <w:pPr>
        <w:spacing w:after="0" w:line="240" w:lineRule="auto"/>
        <w:rPr>
          <w:lang w:val="en-US"/>
        </w:rPr>
      </w:pPr>
    </w:p>
    <w:p w14:paraId="50AD7882" w14:textId="77777777" w:rsidR="009558D7" w:rsidRPr="00BD6E5B" w:rsidRDefault="009558D7" w:rsidP="00C76ED0">
      <w:pPr>
        <w:spacing w:after="0" w:line="240" w:lineRule="auto"/>
        <w:rPr>
          <w:lang w:val="en-US"/>
        </w:rPr>
      </w:pPr>
    </w:p>
    <w:p w14:paraId="33D2DB60" w14:textId="77777777" w:rsidR="009558D7" w:rsidRPr="00BD6E5B" w:rsidRDefault="009558D7" w:rsidP="00C76ED0">
      <w:pPr>
        <w:spacing w:after="0" w:line="240" w:lineRule="auto"/>
        <w:rPr>
          <w:lang w:val="en-US"/>
        </w:rPr>
      </w:pPr>
    </w:p>
    <w:p w14:paraId="29CD92F7" w14:textId="77777777" w:rsidR="00BD6E5B" w:rsidRPr="00BD6E5B" w:rsidRDefault="00BD6E5B" w:rsidP="00BD6E5B">
      <w:pPr>
        <w:spacing w:after="0" w:line="240" w:lineRule="auto"/>
        <w:rPr>
          <w:rFonts w:ascii="Calibri" w:eastAsia="Calibri" w:hAnsi="Calibri" w:cs="Calibri"/>
          <w:lang w:val="en-US"/>
        </w:rPr>
      </w:pPr>
      <w:r w:rsidRPr="00BD6E5B">
        <w:rPr>
          <w:rFonts w:ascii="Calibri" w:eastAsia="Calibri" w:hAnsi="Calibri" w:cs="Calibri"/>
          <w:lang w:val="en-US"/>
        </w:rPr>
        <w:t>Screenshot of ATIS check:</w:t>
      </w:r>
    </w:p>
    <w:p w14:paraId="65D875B4" w14:textId="1E22C2B7" w:rsidR="00726FBF" w:rsidRDefault="00726FBF" w:rsidP="00C76ED0">
      <w:pPr>
        <w:spacing w:after="0" w:line="240" w:lineRule="auto"/>
        <w:rPr>
          <w:lang w:val="en-US"/>
        </w:rPr>
      </w:pPr>
    </w:p>
    <w:p w14:paraId="2E254013" w14:textId="77777777" w:rsidR="00726FBF" w:rsidRPr="00FD1508" w:rsidRDefault="00726FBF" w:rsidP="00726FBF">
      <w:pPr>
        <w:spacing w:after="0" w:line="240" w:lineRule="auto"/>
        <w:rPr>
          <w:lang w:val="en-US"/>
        </w:rPr>
      </w:pPr>
    </w:p>
    <w:p w14:paraId="6617D55E" w14:textId="77777777" w:rsidR="00726FBF" w:rsidRPr="00BD6E5B" w:rsidRDefault="00726FBF" w:rsidP="00726FBF">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r>
      <w:r>
        <w:rPr>
          <w:rFonts w:ascii="Calibri" w:eastAsia="Calibri" w:hAnsi="Calibri" w:cs="Calibri"/>
          <w:color w:val="000000"/>
          <w:sz w:val="36"/>
          <w:highlight w:val="yellow"/>
          <w:lang w:val="en-US"/>
        </w:rPr>
        <w:tab/>
        <w:t>INSERT IMAGE</w:t>
      </w:r>
    </w:p>
    <w:p w14:paraId="7FA6695E" w14:textId="77777777" w:rsidR="00726FBF" w:rsidRDefault="00726FBF" w:rsidP="00C76ED0">
      <w:pPr>
        <w:spacing w:after="0" w:line="240" w:lineRule="auto"/>
        <w:rPr>
          <w:lang w:val="en-US"/>
        </w:rPr>
      </w:pPr>
    </w:p>
    <w:p w14:paraId="7D02252A" w14:textId="77777777" w:rsidR="00726FBF" w:rsidRDefault="00726FBF" w:rsidP="00C76ED0">
      <w:pPr>
        <w:spacing w:after="0" w:line="240" w:lineRule="auto"/>
        <w:rPr>
          <w:lang w:val="en-US"/>
        </w:rPr>
      </w:pPr>
    </w:p>
    <w:p w14:paraId="2656C033" w14:textId="77777777" w:rsidR="00726FBF" w:rsidRDefault="00726FBF" w:rsidP="00C76ED0">
      <w:pPr>
        <w:spacing w:after="0" w:line="240" w:lineRule="auto"/>
        <w:rPr>
          <w:lang w:val="en-US"/>
        </w:rPr>
      </w:pPr>
    </w:p>
    <w:p w14:paraId="614B9742" w14:textId="77777777" w:rsidR="00726FBF" w:rsidRDefault="00726FBF" w:rsidP="00C76ED0">
      <w:pPr>
        <w:spacing w:after="0" w:line="240" w:lineRule="auto"/>
        <w:rPr>
          <w:lang w:val="en-US"/>
        </w:rPr>
      </w:pPr>
    </w:p>
    <w:p w14:paraId="331704A3" w14:textId="77777777" w:rsidR="00726FBF" w:rsidRDefault="00726FBF" w:rsidP="00C76ED0">
      <w:pPr>
        <w:spacing w:after="0" w:line="240" w:lineRule="auto"/>
        <w:rPr>
          <w:lang w:val="en-US"/>
        </w:rPr>
      </w:pPr>
    </w:p>
    <w:p w14:paraId="1355A5DC" w14:textId="77777777" w:rsidR="00726FBF" w:rsidRDefault="00726FBF" w:rsidP="00C76ED0">
      <w:pPr>
        <w:spacing w:after="0" w:line="240" w:lineRule="auto"/>
        <w:rPr>
          <w:lang w:val="en-US"/>
        </w:rPr>
      </w:pPr>
    </w:p>
    <w:p w14:paraId="49B3FDBB" w14:textId="77777777" w:rsidR="00726FBF" w:rsidRDefault="00726FBF" w:rsidP="00C76ED0">
      <w:pPr>
        <w:spacing w:after="0" w:line="240" w:lineRule="auto"/>
        <w:rPr>
          <w:lang w:val="en-US"/>
        </w:rPr>
      </w:pPr>
    </w:p>
    <w:p w14:paraId="0CD949DF" w14:textId="77777777" w:rsidR="00726FBF" w:rsidRDefault="00726FBF" w:rsidP="00C76ED0">
      <w:pPr>
        <w:spacing w:after="0" w:line="240" w:lineRule="auto"/>
        <w:rPr>
          <w:lang w:val="en-US"/>
        </w:rPr>
      </w:pPr>
    </w:p>
    <w:p w14:paraId="4EE480C7" w14:textId="77777777" w:rsidR="00726FBF" w:rsidRDefault="00726FBF" w:rsidP="00C76ED0">
      <w:pPr>
        <w:spacing w:after="0" w:line="240" w:lineRule="auto"/>
        <w:rPr>
          <w:lang w:val="en-US"/>
        </w:rPr>
      </w:pPr>
    </w:p>
    <w:p w14:paraId="71119C65" w14:textId="77777777" w:rsidR="00726FBF" w:rsidRDefault="00726FBF" w:rsidP="00C76ED0">
      <w:pPr>
        <w:spacing w:after="0" w:line="240" w:lineRule="auto"/>
        <w:rPr>
          <w:lang w:val="en-US"/>
        </w:rPr>
      </w:pPr>
    </w:p>
    <w:p w14:paraId="49FD752F" w14:textId="1B85799F" w:rsidR="00726FBF" w:rsidRDefault="00726FBF">
      <w:pPr>
        <w:rPr>
          <w:lang w:val="en-US"/>
        </w:rPr>
      </w:pPr>
      <w:r>
        <w:rPr>
          <w:lang w:val="en-US"/>
        </w:rPr>
        <w:br w:type="page"/>
      </w:r>
    </w:p>
    <w:p w14:paraId="19E25CC9" w14:textId="6AD4FAF8" w:rsidR="00FE70E0" w:rsidRPr="00726FBF" w:rsidRDefault="00E664C2" w:rsidP="00FE70E0">
      <w:pPr>
        <w:pStyle w:val="Ttulo1"/>
        <w:tabs>
          <w:tab w:val="left" w:pos="0"/>
        </w:tabs>
        <w:ind w:left="284"/>
        <w:rPr>
          <w:rFonts w:eastAsia="Calibri" w:cs="Calibri"/>
          <w:lang w:val="en-US"/>
        </w:rPr>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775AF6" w14:paraId="6211E92B" w14:textId="77777777" w:rsidTr="008B509F">
        <w:tc>
          <w:tcPr>
            <w:tcW w:w="1271" w:type="dxa"/>
          </w:tcPr>
          <w:p w14:paraId="0E41706F" w14:textId="60D98EC0" w:rsidR="008B509F" w:rsidRDefault="00E664C2">
            <w:pPr>
              <w:pStyle w:val="Texto1"/>
            </w:pPr>
            <w:r>
              <w:rPr>
                <w:rFonts w:ascii="Calibri" w:eastAsia="Calibri" w:hAnsi="Calibri" w:cs="Calibri"/>
                <w:lang w:val="en-US"/>
              </w:rPr>
              <w:t xml:space="preserve">AESA </w:t>
            </w:r>
          </w:p>
        </w:tc>
        <w:tc>
          <w:tcPr>
            <w:tcW w:w="8357" w:type="dxa"/>
          </w:tcPr>
          <w:p w14:paraId="7F831036" w14:textId="6ABB9A7E" w:rsidR="008B509F" w:rsidRPr="00FD1508" w:rsidRDefault="00FD1508">
            <w:pPr>
              <w:pStyle w:val="Texto1"/>
            </w:pPr>
            <w:r>
              <w:rPr>
                <w:rFonts w:ascii="Calibri" w:eastAsia="Calibri" w:hAnsi="Calibri" w:cs="Calibri"/>
                <w:lang w:val="en-US"/>
              </w:rPr>
              <w:t>National</w:t>
            </w:r>
            <w:r w:rsidRPr="00FD1508">
              <w:rPr>
                <w:rFonts w:ascii="Calibri" w:eastAsia="Calibri" w:hAnsi="Calibri" w:cs="Calibri"/>
                <w:lang w:val="en-US"/>
              </w:rPr>
              <w:t xml:space="preserve"> </w:t>
            </w:r>
            <w:r>
              <w:rPr>
                <w:rFonts w:ascii="Calibri" w:eastAsia="Calibri" w:hAnsi="Calibri" w:cs="Calibri"/>
                <w:lang w:val="en-US"/>
              </w:rPr>
              <w:t>Aviation</w:t>
            </w:r>
            <w:r w:rsidRPr="00FD1508">
              <w:rPr>
                <w:rFonts w:ascii="Calibri" w:eastAsia="Calibri" w:hAnsi="Calibri" w:cs="Calibri"/>
                <w:lang w:val="en-US"/>
              </w:rPr>
              <w:t xml:space="preserve"> Safety Agency</w:t>
            </w:r>
          </w:p>
        </w:tc>
      </w:tr>
      <w:tr w:rsidR="00775AF6" w14:paraId="515CE03E" w14:textId="77777777" w:rsidTr="008B509F">
        <w:tc>
          <w:tcPr>
            <w:tcW w:w="1271" w:type="dxa"/>
          </w:tcPr>
          <w:p w14:paraId="642AF2B5" w14:textId="77777777" w:rsidR="008B509F" w:rsidRDefault="00E664C2">
            <w:pPr>
              <w:pStyle w:val="Texto1"/>
            </w:pPr>
            <w:r>
              <w:rPr>
                <w:rFonts w:ascii="Calibri" w:eastAsia="Calibri" w:hAnsi="Calibri" w:cs="Calibri"/>
                <w:lang w:val="en-US"/>
              </w:rPr>
              <w:t>AIP</w:t>
            </w:r>
          </w:p>
        </w:tc>
        <w:tc>
          <w:tcPr>
            <w:tcW w:w="8357" w:type="dxa"/>
          </w:tcPr>
          <w:p w14:paraId="5EADECA8" w14:textId="77777777" w:rsidR="008B509F" w:rsidRPr="00FD1508" w:rsidRDefault="00E664C2">
            <w:pPr>
              <w:pStyle w:val="Texto1"/>
            </w:pPr>
            <w:r w:rsidRPr="00FD1508">
              <w:rPr>
                <w:rFonts w:ascii="Calibri" w:eastAsia="Calibri" w:hAnsi="Calibri" w:cs="Calibri"/>
                <w:lang w:val="en-US"/>
              </w:rPr>
              <w:t>Aeronautical Information Publication</w:t>
            </w:r>
          </w:p>
        </w:tc>
      </w:tr>
      <w:tr w:rsidR="00775AF6" w14:paraId="03E31185" w14:textId="77777777" w:rsidTr="008B509F">
        <w:tc>
          <w:tcPr>
            <w:tcW w:w="1271" w:type="dxa"/>
          </w:tcPr>
          <w:p w14:paraId="731383FC" w14:textId="77777777" w:rsidR="008B509F" w:rsidRPr="00944610" w:rsidRDefault="00E664C2">
            <w:pPr>
              <w:pStyle w:val="Texto1"/>
            </w:pPr>
            <w:r>
              <w:rPr>
                <w:rFonts w:ascii="Calibri" w:eastAsia="Calibri" w:hAnsi="Calibri" w:cs="Calibri"/>
                <w:lang w:val="en-US"/>
              </w:rPr>
              <w:t>ANSP</w:t>
            </w:r>
          </w:p>
        </w:tc>
        <w:tc>
          <w:tcPr>
            <w:tcW w:w="8357" w:type="dxa"/>
          </w:tcPr>
          <w:p w14:paraId="4EBB561A" w14:textId="77777777" w:rsidR="008B509F" w:rsidRPr="00FD1508" w:rsidRDefault="00E664C2">
            <w:pPr>
              <w:pStyle w:val="Texto1"/>
            </w:pPr>
            <w:r w:rsidRPr="00FD1508">
              <w:rPr>
                <w:rFonts w:ascii="Calibri" w:eastAsia="Calibri" w:hAnsi="Calibri" w:cs="Calibri"/>
                <w:lang w:val="en-US"/>
              </w:rPr>
              <w:t>Air Navigation Service Provider</w:t>
            </w:r>
          </w:p>
        </w:tc>
      </w:tr>
      <w:tr w:rsidR="00775AF6" w14:paraId="6924CCC5" w14:textId="77777777" w:rsidTr="008B509F">
        <w:tc>
          <w:tcPr>
            <w:tcW w:w="1271" w:type="dxa"/>
          </w:tcPr>
          <w:p w14:paraId="3923C846" w14:textId="77777777" w:rsidR="008B509F" w:rsidRDefault="00E664C2">
            <w:pPr>
              <w:pStyle w:val="Texto1"/>
            </w:pPr>
            <w:r>
              <w:rPr>
                <w:rFonts w:ascii="Calibri" w:eastAsia="Calibri" w:hAnsi="Calibri" w:cs="Calibri"/>
                <w:lang w:val="en-US"/>
              </w:rPr>
              <w:t>ATSP</w:t>
            </w:r>
          </w:p>
        </w:tc>
        <w:tc>
          <w:tcPr>
            <w:tcW w:w="8357" w:type="dxa"/>
          </w:tcPr>
          <w:p w14:paraId="2CC6FEAC" w14:textId="77777777" w:rsidR="008B509F" w:rsidRPr="00FD1508" w:rsidRDefault="00E664C2">
            <w:pPr>
              <w:pStyle w:val="Texto1"/>
            </w:pPr>
            <w:r w:rsidRPr="00FD1508">
              <w:rPr>
                <w:rFonts w:ascii="Calibri" w:eastAsia="Calibri" w:hAnsi="Calibri" w:cs="Calibri"/>
                <w:lang w:val="en-US"/>
              </w:rPr>
              <w:t>Air Traffic Service Provider</w:t>
            </w:r>
          </w:p>
        </w:tc>
      </w:tr>
      <w:tr w:rsidR="00775AF6" w14:paraId="0D98BE15" w14:textId="77777777" w:rsidTr="008B509F">
        <w:tc>
          <w:tcPr>
            <w:tcW w:w="1271" w:type="dxa"/>
          </w:tcPr>
          <w:p w14:paraId="43D09BED" w14:textId="77777777" w:rsidR="008B509F" w:rsidRDefault="00E664C2">
            <w:pPr>
              <w:pStyle w:val="Texto1"/>
            </w:pPr>
            <w:r>
              <w:rPr>
                <w:rFonts w:ascii="Calibri" w:eastAsia="Calibri" w:hAnsi="Calibri" w:cs="Calibri"/>
                <w:lang w:val="en-US"/>
              </w:rPr>
              <w:t>ATS</w:t>
            </w:r>
          </w:p>
        </w:tc>
        <w:tc>
          <w:tcPr>
            <w:tcW w:w="8357" w:type="dxa"/>
          </w:tcPr>
          <w:p w14:paraId="34FA9E54" w14:textId="77777777" w:rsidR="008B509F" w:rsidRPr="00FD1508" w:rsidRDefault="00E664C2">
            <w:pPr>
              <w:pStyle w:val="Texto1"/>
            </w:pPr>
            <w:r w:rsidRPr="00FD1508">
              <w:rPr>
                <w:rFonts w:ascii="Calibri" w:eastAsia="Calibri" w:hAnsi="Calibri" w:cs="Calibri"/>
                <w:lang w:val="en-US"/>
              </w:rPr>
              <w:t>Air Traffic Services</w:t>
            </w:r>
          </w:p>
        </w:tc>
      </w:tr>
      <w:tr w:rsidR="00775AF6" w14:paraId="460C01AE" w14:textId="77777777" w:rsidTr="008B509F">
        <w:tc>
          <w:tcPr>
            <w:tcW w:w="1271" w:type="dxa"/>
          </w:tcPr>
          <w:p w14:paraId="37C0DCA2" w14:textId="77777777" w:rsidR="008B509F" w:rsidRDefault="00E664C2">
            <w:pPr>
              <w:pStyle w:val="Texto1"/>
            </w:pPr>
            <w:r>
              <w:rPr>
                <w:rFonts w:ascii="Calibri" w:eastAsia="Calibri" w:hAnsi="Calibri" w:cs="Calibri"/>
                <w:lang w:val="en-US"/>
              </w:rPr>
              <w:t>ATC</w:t>
            </w:r>
          </w:p>
        </w:tc>
        <w:tc>
          <w:tcPr>
            <w:tcW w:w="8357" w:type="dxa"/>
          </w:tcPr>
          <w:p w14:paraId="7CDD04BF" w14:textId="77777777" w:rsidR="008B509F" w:rsidRPr="00FD1508" w:rsidRDefault="00E664C2">
            <w:pPr>
              <w:pStyle w:val="Texto1"/>
            </w:pPr>
            <w:r w:rsidRPr="00FD1508">
              <w:rPr>
                <w:rFonts w:ascii="Calibri" w:eastAsia="Calibri" w:hAnsi="Calibri" w:cs="Calibri"/>
                <w:lang w:val="en-US"/>
              </w:rPr>
              <w:t>Air Traffic Control</w:t>
            </w:r>
          </w:p>
        </w:tc>
      </w:tr>
      <w:tr w:rsidR="00775AF6" w14:paraId="48EDB517" w14:textId="77777777" w:rsidTr="008B509F">
        <w:tc>
          <w:tcPr>
            <w:tcW w:w="1271" w:type="dxa"/>
          </w:tcPr>
          <w:p w14:paraId="55A9586F" w14:textId="77777777" w:rsidR="008B509F" w:rsidRPr="00D47386" w:rsidRDefault="00E664C2">
            <w:pPr>
              <w:pStyle w:val="Texto1"/>
              <w:rPr>
                <w:lang w:val="en-GB"/>
              </w:rPr>
            </w:pPr>
            <w:r>
              <w:rPr>
                <w:rFonts w:ascii="Calibri" w:eastAsia="Calibri" w:hAnsi="Calibri" w:cs="Calibri"/>
                <w:lang w:val="en-US"/>
              </w:rPr>
              <w:t>ATZ</w:t>
            </w:r>
          </w:p>
        </w:tc>
        <w:tc>
          <w:tcPr>
            <w:tcW w:w="8357" w:type="dxa"/>
          </w:tcPr>
          <w:p w14:paraId="5CB28D90" w14:textId="77777777" w:rsidR="008B509F" w:rsidRPr="00FD1508" w:rsidRDefault="00E664C2">
            <w:pPr>
              <w:pStyle w:val="Texto1"/>
              <w:rPr>
                <w:lang w:val="pt-PT"/>
              </w:rPr>
            </w:pPr>
            <w:r w:rsidRPr="00FD1508">
              <w:rPr>
                <w:rFonts w:ascii="Calibri" w:eastAsia="Calibri" w:hAnsi="Calibri" w:cs="Calibri"/>
                <w:lang w:val="en-US"/>
              </w:rPr>
              <w:t>Air Traffic Zone</w:t>
            </w:r>
          </w:p>
        </w:tc>
      </w:tr>
      <w:tr w:rsidR="00775AF6" w14:paraId="6BFF3D13" w14:textId="77777777" w:rsidTr="008B509F">
        <w:tc>
          <w:tcPr>
            <w:tcW w:w="1271" w:type="dxa"/>
          </w:tcPr>
          <w:p w14:paraId="6248FCC9" w14:textId="77777777" w:rsidR="008B509F" w:rsidRDefault="00E664C2">
            <w:pPr>
              <w:pStyle w:val="Texto1"/>
            </w:pPr>
            <w:r>
              <w:rPr>
                <w:rFonts w:ascii="Calibri" w:eastAsia="Calibri" w:hAnsi="Calibri" w:cs="Calibri"/>
                <w:lang w:val="en-US"/>
              </w:rPr>
              <w:t>AFIS</w:t>
            </w:r>
          </w:p>
        </w:tc>
        <w:tc>
          <w:tcPr>
            <w:tcW w:w="8357" w:type="dxa"/>
          </w:tcPr>
          <w:p w14:paraId="25168529" w14:textId="77777777" w:rsidR="008B509F" w:rsidRPr="00FD1508" w:rsidRDefault="00E664C2">
            <w:pPr>
              <w:pStyle w:val="Texto1"/>
            </w:pPr>
            <w:r w:rsidRPr="00FD1508">
              <w:rPr>
                <w:rFonts w:ascii="Calibri" w:eastAsia="Calibri" w:hAnsi="Calibri" w:cs="Calibri"/>
                <w:lang w:val="en-US"/>
              </w:rPr>
              <w:t>Aerodrome Flight Information Services</w:t>
            </w:r>
          </w:p>
        </w:tc>
      </w:tr>
      <w:tr w:rsidR="00775AF6" w14:paraId="3B3187A8" w14:textId="77777777" w:rsidTr="008B509F">
        <w:tc>
          <w:tcPr>
            <w:tcW w:w="1271" w:type="dxa"/>
          </w:tcPr>
          <w:p w14:paraId="39D6F12C" w14:textId="77777777" w:rsidR="008B509F" w:rsidRDefault="00E664C2">
            <w:pPr>
              <w:pStyle w:val="Texto1"/>
            </w:pPr>
            <w:r>
              <w:rPr>
                <w:rFonts w:ascii="Calibri" w:eastAsia="Calibri" w:hAnsi="Calibri" w:cs="Calibri"/>
                <w:lang w:val="en-US"/>
              </w:rPr>
              <w:t>ATCO</w:t>
            </w:r>
          </w:p>
        </w:tc>
        <w:tc>
          <w:tcPr>
            <w:tcW w:w="8357" w:type="dxa"/>
          </w:tcPr>
          <w:p w14:paraId="05EEF4C9" w14:textId="77777777" w:rsidR="008B509F" w:rsidRPr="00FD1508" w:rsidRDefault="00E664C2">
            <w:pPr>
              <w:pStyle w:val="Texto1"/>
              <w:rPr>
                <w:lang w:val="en-GB"/>
              </w:rPr>
            </w:pPr>
            <w:r w:rsidRPr="00FD1508">
              <w:rPr>
                <w:rFonts w:ascii="Calibri" w:eastAsia="Calibri" w:hAnsi="Calibri" w:cs="Calibri"/>
                <w:lang w:val="en-US"/>
              </w:rPr>
              <w:t>Air Traffic Control Officer</w:t>
            </w:r>
          </w:p>
        </w:tc>
      </w:tr>
      <w:tr w:rsidR="00775AF6" w:rsidRPr="00BA3E8C" w14:paraId="34A882AA" w14:textId="77777777" w:rsidTr="008B509F">
        <w:tc>
          <w:tcPr>
            <w:tcW w:w="1271" w:type="dxa"/>
          </w:tcPr>
          <w:p w14:paraId="762DFA31" w14:textId="77777777" w:rsidR="008B509F" w:rsidRPr="007A38CE" w:rsidRDefault="00E664C2">
            <w:pPr>
              <w:pStyle w:val="Texto1"/>
              <w:rPr>
                <w:lang w:val="en-GB"/>
              </w:rPr>
            </w:pPr>
            <w:r>
              <w:rPr>
                <w:rFonts w:ascii="Calibri" w:eastAsia="Calibri" w:hAnsi="Calibri" w:cs="Calibri"/>
                <w:lang w:val="en-US"/>
              </w:rPr>
              <w:t>AFISO</w:t>
            </w:r>
          </w:p>
        </w:tc>
        <w:tc>
          <w:tcPr>
            <w:tcW w:w="8357" w:type="dxa"/>
          </w:tcPr>
          <w:p w14:paraId="5CE4128D" w14:textId="77777777" w:rsidR="008B509F" w:rsidRPr="00FD1508" w:rsidRDefault="00E664C2">
            <w:pPr>
              <w:pStyle w:val="Texto1"/>
              <w:rPr>
                <w:lang w:val="en-GB"/>
              </w:rPr>
            </w:pPr>
            <w:r w:rsidRPr="00FD1508">
              <w:rPr>
                <w:rFonts w:ascii="Calibri" w:eastAsia="Calibri" w:hAnsi="Calibri" w:cs="Calibri"/>
                <w:lang w:val="en-US"/>
              </w:rPr>
              <w:t>Aerodrome Flight Information Services Officer</w:t>
            </w:r>
          </w:p>
        </w:tc>
      </w:tr>
      <w:tr w:rsidR="00775AF6" w14:paraId="5C35C2D8" w14:textId="77777777" w:rsidTr="008B509F">
        <w:tc>
          <w:tcPr>
            <w:tcW w:w="1271" w:type="dxa"/>
          </w:tcPr>
          <w:p w14:paraId="001AF591" w14:textId="55507FD7" w:rsidR="00A13210" w:rsidRDefault="00E664C2">
            <w:pPr>
              <w:pStyle w:val="Texto1"/>
              <w:rPr>
                <w:lang w:val="en-GB"/>
              </w:rPr>
            </w:pPr>
            <w:r>
              <w:rPr>
                <w:rFonts w:ascii="Calibri" w:eastAsia="Calibri" w:hAnsi="Calibri" w:cs="Calibri"/>
                <w:lang w:val="en-US"/>
              </w:rPr>
              <w:t>ConOps</w:t>
            </w:r>
          </w:p>
        </w:tc>
        <w:tc>
          <w:tcPr>
            <w:tcW w:w="8357" w:type="dxa"/>
          </w:tcPr>
          <w:p w14:paraId="254B7E37" w14:textId="2ED1600C" w:rsidR="00A13210" w:rsidRPr="00FD1508" w:rsidRDefault="00E664C2">
            <w:pPr>
              <w:pStyle w:val="Texto1"/>
            </w:pPr>
            <w:r w:rsidRPr="00FD1508">
              <w:rPr>
                <w:rFonts w:ascii="Calibri" w:eastAsia="Calibri" w:hAnsi="Calibri" w:cs="Calibri"/>
                <w:lang w:val="en-US"/>
              </w:rPr>
              <w:t>Concept of Operations</w:t>
            </w:r>
          </w:p>
        </w:tc>
      </w:tr>
      <w:tr w:rsidR="00775AF6" w:rsidRPr="00BA3E8C" w14:paraId="3B1D01DE" w14:textId="77777777" w:rsidTr="008B509F">
        <w:tc>
          <w:tcPr>
            <w:tcW w:w="1271" w:type="dxa"/>
          </w:tcPr>
          <w:p w14:paraId="415774F4" w14:textId="77777777" w:rsidR="008B509F" w:rsidRDefault="00E664C2">
            <w:pPr>
              <w:pStyle w:val="Texto1"/>
              <w:rPr>
                <w:lang w:val="en-GB"/>
              </w:rPr>
            </w:pPr>
            <w:r>
              <w:rPr>
                <w:rFonts w:ascii="Calibri" w:eastAsia="Calibri" w:hAnsi="Calibri" w:cs="Calibri"/>
                <w:lang w:val="en-US"/>
              </w:rPr>
              <w:t>COOP</w:t>
            </w:r>
          </w:p>
        </w:tc>
        <w:tc>
          <w:tcPr>
            <w:tcW w:w="8357" w:type="dxa"/>
          </w:tcPr>
          <w:p w14:paraId="532E87CF" w14:textId="3986A610" w:rsidR="008B509F" w:rsidRPr="00FD1508" w:rsidRDefault="00E664C2">
            <w:pPr>
              <w:pStyle w:val="Texto1"/>
              <w:rPr>
                <w:lang w:val="en-US"/>
              </w:rPr>
            </w:pPr>
            <w:r w:rsidRPr="00FD1508">
              <w:rPr>
                <w:rFonts w:ascii="Calibri" w:eastAsia="Calibri" w:hAnsi="Calibri" w:cs="Calibri"/>
                <w:lang w:val="en-US"/>
              </w:rPr>
              <w:t>ENAIRE'S Airspace Operations Coordination Department</w:t>
            </w:r>
          </w:p>
        </w:tc>
      </w:tr>
      <w:tr w:rsidR="00775AF6" w14:paraId="62C6B456" w14:textId="77777777" w:rsidTr="008B509F">
        <w:tc>
          <w:tcPr>
            <w:tcW w:w="1271" w:type="dxa"/>
          </w:tcPr>
          <w:p w14:paraId="7724EE33" w14:textId="77777777" w:rsidR="008B509F" w:rsidRDefault="00E664C2">
            <w:pPr>
              <w:pStyle w:val="Texto1"/>
              <w:rPr>
                <w:lang w:val="en-GB"/>
              </w:rPr>
            </w:pPr>
            <w:r>
              <w:rPr>
                <w:rFonts w:ascii="Calibri" w:eastAsia="Calibri" w:hAnsi="Calibri" w:cs="Calibri"/>
                <w:lang w:val="en-US"/>
              </w:rPr>
              <w:t>CTR</w:t>
            </w:r>
          </w:p>
        </w:tc>
        <w:tc>
          <w:tcPr>
            <w:tcW w:w="8357" w:type="dxa"/>
          </w:tcPr>
          <w:p w14:paraId="5ED31482" w14:textId="77777777" w:rsidR="008B509F" w:rsidRPr="00FD1508" w:rsidRDefault="00E664C2">
            <w:pPr>
              <w:pStyle w:val="Texto1"/>
              <w:rPr>
                <w:lang w:val="it-IT"/>
              </w:rPr>
            </w:pPr>
            <w:r w:rsidRPr="00FD1508">
              <w:rPr>
                <w:rFonts w:ascii="Calibri" w:eastAsia="Calibri" w:hAnsi="Calibri" w:cs="Calibri"/>
                <w:lang w:val="en-US"/>
              </w:rPr>
              <w:t>Controlled Traffic Region</w:t>
            </w:r>
          </w:p>
        </w:tc>
      </w:tr>
      <w:tr w:rsidR="00775AF6" w14:paraId="750FA72D" w14:textId="77777777" w:rsidTr="008B509F">
        <w:tc>
          <w:tcPr>
            <w:tcW w:w="1271" w:type="dxa"/>
          </w:tcPr>
          <w:p w14:paraId="3FE1B22E" w14:textId="77777777" w:rsidR="008B509F" w:rsidRDefault="00E664C2">
            <w:pPr>
              <w:pStyle w:val="Texto1"/>
              <w:rPr>
                <w:lang w:val="en-GB"/>
              </w:rPr>
            </w:pPr>
            <w:r>
              <w:rPr>
                <w:rFonts w:ascii="Calibri" w:eastAsia="Calibri" w:hAnsi="Calibri" w:cs="Calibri"/>
                <w:lang w:val="en-US"/>
              </w:rPr>
              <w:t>FPL</w:t>
            </w:r>
          </w:p>
        </w:tc>
        <w:tc>
          <w:tcPr>
            <w:tcW w:w="8357" w:type="dxa"/>
          </w:tcPr>
          <w:p w14:paraId="507D616E" w14:textId="77777777" w:rsidR="008B509F" w:rsidRPr="00FD1508" w:rsidRDefault="00E664C2">
            <w:pPr>
              <w:pStyle w:val="Texto1"/>
              <w:rPr>
                <w:rFonts w:ascii="Calibri" w:eastAsia="Calibri" w:hAnsi="Calibri" w:cs="Calibri"/>
              </w:rPr>
            </w:pPr>
            <w:r w:rsidRPr="00FD1508">
              <w:rPr>
                <w:rFonts w:ascii="Calibri" w:eastAsia="Calibri" w:hAnsi="Calibri" w:cs="Calibri"/>
                <w:lang w:val="en-US"/>
              </w:rPr>
              <w:t>Flight plan</w:t>
            </w:r>
          </w:p>
        </w:tc>
      </w:tr>
      <w:tr w:rsidR="00775AF6" w14:paraId="663D3892" w14:textId="77777777" w:rsidTr="008B509F">
        <w:trPr>
          <w:trHeight w:val="300"/>
        </w:trPr>
        <w:tc>
          <w:tcPr>
            <w:tcW w:w="1271" w:type="dxa"/>
          </w:tcPr>
          <w:p w14:paraId="748D70F7" w14:textId="77777777" w:rsidR="008B509F" w:rsidRDefault="00E664C2">
            <w:pPr>
              <w:pStyle w:val="Texto1"/>
              <w:rPr>
                <w:lang w:val="en-GB"/>
              </w:rPr>
            </w:pPr>
            <w:r>
              <w:rPr>
                <w:rFonts w:ascii="Calibri" w:eastAsia="Calibri" w:hAnsi="Calibri" w:cs="Calibri"/>
                <w:lang w:val="en-US"/>
              </w:rPr>
              <w:t>MTOM</w:t>
            </w:r>
          </w:p>
        </w:tc>
        <w:tc>
          <w:tcPr>
            <w:tcW w:w="8357" w:type="dxa"/>
          </w:tcPr>
          <w:p w14:paraId="7133AB3D" w14:textId="77777777" w:rsidR="008B509F" w:rsidRPr="00FD1508" w:rsidRDefault="00E664C2">
            <w:pPr>
              <w:pStyle w:val="Texto1"/>
              <w:rPr>
                <w:rFonts w:ascii="Calibri" w:eastAsia="Calibri" w:hAnsi="Calibri" w:cs="Calibri"/>
                <w:lang w:val="en-US"/>
              </w:rPr>
            </w:pPr>
            <w:r w:rsidRPr="00FD1508">
              <w:rPr>
                <w:rFonts w:ascii="Calibri" w:eastAsia="Calibri" w:hAnsi="Calibri" w:cs="Calibri"/>
                <w:lang w:val="en-US"/>
              </w:rPr>
              <w:t>Maximum Take-Off Mass</w:t>
            </w:r>
          </w:p>
        </w:tc>
      </w:tr>
      <w:tr w:rsidR="00775AF6" w:rsidRPr="00BA3E8C" w14:paraId="2700811C" w14:textId="77777777" w:rsidTr="008B509F">
        <w:tc>
          <w:tcPr>
            <w:tcW w:w="1271" w:type="dxa"/>
          </w:tcPr>
          <w:p w14:paraId="55B02B27" w14:textId="77777777" w:rsidR="008B509F" w:rsidRPr="007A38CE" w:rsidRDefault="00E664C2">
            <w:pPr>
              <w:pStyle w:val="Texto1"/>
              <w:rPr>
                <w:lang w:val="en-GB"/>
              </w:rPr>
            </w:pPr>
            <w:r>
              <w:rPr>
                <w:rFonts w:ascii="Calibri" w:eastAsia="Calibri" w:hAnsi="Calibri" w:cs="Calibri"/>
                <w:lang w:val="en-US"/>
              </w:rPr>
              <w:t>NOTAM</w:t>
            </w:r>
          </w:p>
        </w:tc>
        <w:tc>
          <w:tcPr>
            <w:tcW w:w="8357" w:type="dxa"/>
          </w:tcPr>
          <w:p w14:paraId="62746982" w14:textId="77777777" w:rsidR="008B509F" w:rsidRPr="00FD1508" w:rsidRDefault="00E664C2">
            <w:pPr>
              <w:pStyle w:val="Texto1"/>
              <w:rPr>
                <w:lang w:val="en-US"/>
              </w:rPr>
            </w:pPr>
            <w:r w:rsidRPr="00FD1508">
              <w:rPr>
                <w:rFonts w:ascii="Calibri" w:eastAsia="Calibri" w:hAnsi="Calibri" w:cs="Calibri"/>
                <w:lang w:val="en-US"/>
              </w:rPr>
              <w:t>NOTice to AirMen (notice containing information concerning the establishment, condition or change in any aeronautical facility, service, procedure or hazard, the timely knowledge of which is essential to personnel concerned with flight operations)</w:t>
            </w:r>
          </w:p>
        </w:tc>
      </w:tr>
      <w:tr w:rsidR="00775AF6" w14:paraId="169558FF" w14:textId="77777777" w:rsidTr="008B509F">
        <w:tc>
          <w:tcPr>
            <w:tcW w:w="1271" w:type="dxa"/>
          </w:tcPr>
          <w:p w14:paraId="5965E3B1" w14:textId="77777777" w:rsidR="008B509F" w:rsidRDefault="00E664C2">
            <w:pPr>
              <w:pStyle w:val="Texto1"/>
              <w:rPr>
                <w:lang w:val="en-GB"/>
              </w:rPr>
            </w:pPr>
            <w:r>
              <w:rPr>
                <w:rFonts w:ascii="Calibri" w:eastAsia="Calibri" w:hAnsi="Calibri" w:cs="Calibri"/>
                <w:lang w:val="en-US"/>
              </w:rPr>
              <w:t>PIB</w:t>
            </w:r>
          </w:p>
        </w:tc>
        <w:tc>
          <w:tcPr>
            <w:tcW w:w="8357" w:type="dxa"/>
          </w:tcPr>
          <w:p w14:paraId="34DCD2F2" w14:textId="77777777" w:rsidR="008B509F" w:rsidRPr="00FD1508" w:rsidRDefault="00E664C2">
            <w:pPr>
              <w:pStyle w:val="Texto1"/>
            </w:pPr>
            <w:r w:rsidRPr="00FD1508">
              <w:rPr>
                <w:rFonts w:ascii="Calibri" w:eastAsia="Calibri" w:hAnsi="Calibri" w:cs="Calibri"/>
                <w:lang w:val="en-US"/>
              </w:rPr>
              <w:t>Pre-flight Information Bulletins</w:t>
            </w:r>
          </w:p>
        </w:tc>
      </w:tr>
      <w:tr w:rsidR="00775AF6" w14:paraId="4015FB2D" w14:textId="77777777" w:rsidTr="008B509F">
        <w:trPr>
          <w:trHeight w:val="127"/>
        </w:trPr>
        <w:tc>
          <w:tcPr>
            <w:tcW w:w="1271" w:type="dxa"/>
          </w:tcPr>
          <w:p w14:paraId="587B8DC9" w14:textId="77777777" w:rsidR="008B509F" w:rsidRDefault="00E664C2">
            <w:pPr>
              <w:pStyle w:val="Texto1"/>
            </w:pPr>
            <w:r>
              <w:rPr>
                <w:rFonts w:ascii="Calibri" w:eastAsia="Calibri" w:hAnsi="Calibri" w:cs="Calibri"/>
                <w:lang w:val="en-US"/>
              </w:rPr>
              <w:t>UA</w:t>
            </w:r>
          </w:p>
        </w:tc>
        <w:tc>
          <w:tcPr>
            <w:tcW w:w="8357" w:type="dxa"/>
          </w:tcPr>
          <w:p w14:paraId="16FB41BF" w14:textId="77777777" w:rsidR="008B509F" w:rsidRPr="00FD1508" w:rsidRDefault="00E664C2">
            <w:pPr>
              <w:pStyle w:val="Texto1"/>
            </w:pPr>
            <w:r w:rsidRPr="00FD1508">
              <w:rPr>
                <w:rFonts w:ascii="Calibri" w:eastAsia="Calibri" w:hAnsi="Calibri" w:cs="Calibri"/>
                <w:lang w:val="en-US"/>
              </w:rPr>
              <w:t>Unmanned Aircraft</w:t>
            </w:r>
          </w:p>
        </w:tc>
      </w:tr>
      <w:tr w:rsidR="00775AF6" w14:paraId="3B29E189" w14:textId="77777777" w:rsidTr="008B509F">
        <w:trPr>
          <w:trHeight w:val="127"/>
        </w:trPr>
        <w:tc>
          <w:tcPr>
            <w:tcW w:w="1271" w:type="dxa"/>
          </w:tcPr>
          <w:p w14:paraId="2651CF6E" w14:textId="77777777" w:rsidR="008B509F" w:rsidRDefault="00E664C2">
            <w:pPr>
              <w:pStyle w:val="Texto1"/>
            </w:pPr>
            <w:r>
              <w:rPr>
                <w:rFonts w:ascii="Calibri" w:eastAsia="Calibri" w:hAnsi="Calibri" w:cs="Calibri"/>
                <w:lang w:val="en-US"/>
              </w:rPr>
              <w:t>UAS</w:t>
            </w:r>
          </w:p>
        </w:tc>
        <w:tc>
          <w:tcPr>
            <w:tcW w:w="8357" w:type="dxa"/>
          </w:tcPr>
          <w:p w14:paraId="2B8F7FE3" w14:textId="77777777" w:rsidR="008B509F" w:rsidRPr="00FD1508" w:rsidRDefault="00E664C2">
            <w:pPr>
              <w:pStyle w:val="Texto1"/>
            </w:pPr>
            <w:r w:rsidRPr="00FD1508">
              <w:rPr>
                <w:rFonts w:ascii="Calibri" w:eastAsia="Calibri" w:hAnsi="Calibri" w:cs="Calibri"/>
                <w:lang w:val="en-US"/>
              </w:rPr>
              <w:t>Unmanned Aircraft System</w:t>
            </w:r>
          </w:p>
        </w:tc>
      </w:tr>
      <w:tr w:rsidR="00775AF6" w14:paraId="13E95C27" w14:textId="77777777" w:rsidTr="008B509F">
        <w:trPr>
          <w:trHeight w:val="127"/>
        </w:trPr>
        <w:tc>
          <w:tcPr>
            <w:tcW w:w="1271" w:type="dxa"/>
          </w:tcPr>
          <w:p w14:paraId="50BE15D7" w14:textId="77777777" w:rsidR="008B509F" w:rsidRDefault="00E664C2">
            <w:pPr>
              <w:pStyle w:val="Texto1"/>
            </w:pPr>
            <w:r>
              <w:rPr>
                <w:rFonts w:ascii="Calibri" w:eastAsia="Calibri" w:hAnsi="Calibri" w:cs="Calibri"/>
                <w:lang w:val="en-US"/>
              </w:rPr>
              <w:t>VLOS</w:t>
            </w:r>
          </w:p>
        </w:tc>
        <w:tc>
          <w:tcPr>
            <w:tcW w:w="8357" w:type="dxa"/>
          </w:tcPr>
          <w:p w14:paraId="2758C77A" w14:textId="77777777" w:rsidR="008B509F" w:rsidRPr="00FD1508" w:rsidRDefault="00E664C2">
            <w:pPr>
              <w:pStyle w:val="Texto1"/>
            </w:pPr>
            <w:r w:rsidRPr="00FD1508">
              <w:rPr>
                <w:rFonts w:ascii="Calibri" w:eastAsia="Calibri" w:hAnsi="Calibri" w:cs="Calibri"/>
                <w:lang w:val="en-US"/>
              </w:rPr>
              <w:t>Visual Line of Sight</w:t>
            </w:r>
          </w:p>
        </w:tc>
      </w:tr>
    </w:tbl>
    <w:p w14:paraId="4AB12847" w14:textId="2118C366" w:rsidR="009B7F2D" w:rsidRPr="000F4733" w:rsidRDefault="009B7F2D" w:rsidP="79F36A59">
      <w:pPr>
        <w:jc w:val="both"/>
        <w:rPr>
          <w:rFonts w:ascii="Calibri" w:eastAsia="Calibri" w:hAnsi="Calibri" w:cs="Calibri"/>
          <w:color w:val="000000" w:themeColor="text1"/>
          <w:lang w:val="pt-PT"/>
        </w:rPr>
      </w:pPr>
    </w:p>
    <w:p w14:paraId="6678A9BF" w14:textId="10F2B3FB" w:rsidR="009B7F2D" w:rsidRPr="000F4733" w:rsidRDefault="009B7F2D" w:rsidP="00A27B1F">
      <w:pPr>
        <w:pStyle w:val="Texto1"/>
        <w:rPr>
          <w:lang w:val="pt-PT"/>
        </w:rPr>
      </w:pPr>
    </w:p>
    <w:sectPr w:rsidR="009B7F2D" w:rsidRPr="000F4733" w:rsidSect="00EF4AF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11C140D4" w14:textId="77777777" w:rsidR="00AF7238" w:rsidRPr="00FD1508" w:rsidRDefault="00E664C2">
      <w:pPr>
        <w:pStyle w:val="Textocomentario"/>
        <w:numPr>
          <w:ilvl w:val="0"/>
          <w:numId w:val="36"/>
        </w:numPr>
        <w:rPr>
          <w:lang w:val="en-US"/>
        </w:rPr>
      </w:pPr>
      <w:r w:rsidRPr="002F5DDA">
        <w:annotationRef/>
      </w:r>
      <w:r>
        <w:rPr>
          <w:lang w:val="en-US"/>
        </w:rPr>
        <w:t>The fields in yellow are required, based on the operator and type of operation to be carried out.</w:t>
      </w:r>
    </w:p>
    <w:p w14:paraId="3DE0BA97" w14:textId="77777777" w:rsidR="00AF7238" w:rsidRPr="00FD1508" w:rsidRDefault="00AF7238">
      <w:pPr>
        <w:pStyle w:val="Textocomentario"/>
        <w:rPr>
          <w:lang w:val="en-US"/>
        </w:rPr>
      </w:pPr>
    </w:p>
    <w:p w14:paraId="716307D2" w14:textId="77777777" w:rsidR="00AF7238" w:rsidRPr="00FD1508" w:rsidRDefault="00E664C2">
      <w:pPr>
        <w:pStyle w:val="Textocomentario"/>
        <w:numPr>
          <w:ilvl w:val="0"/>
          <w:numId w:val="37"/>
        </w:numPr>
        <w:rPr>
          <w:lang w:val="en-US"/>
        </w:rPr>
      </w:pPr>
      <w:r>
        <w:rPr>
          <w:lang w:val="en-US"/>
        </w:rPr>
        <w:t>Once the study is complete, you must sign it and delete the yellow highlight before submitting it.</w:t>
      </w:r>
    </w:p>
    <w:p w14:paraId="7F3002BD" w14:textId="77777777" w:rsidR="00AF7238" w:rsidRPr="00FD1508" w:rsidRDefault="00AF7238">
      <w:pPr>
        <w:pStyle w:val="Textocomentario"/>
        <w:rPr>
          <w:lang w:val="en-US"/>
        </w:rPr>
      </w:pPr>
    </w:p>
    <w:p w14:paraId="6FE60BD0" w14:textId="77777777" w:rsidR="00AF7238" w:rsidRPr="00FD1508" w:rsidRDefault="00E664C2">
      <w:pPr>
        <w:pStyle w:val="Textocomentario"/>
        <w:numPr>
          <w:ilvl w:val="0"/>
          <w:numId w:val="38"/>
        </w:numPr>
        <w:rPr>
          <w:lang w:val="en-US"/>
        </w:rPr>
      </w:pPr>
      <w:r>
        <w:rPr>
          <w:lang w:val="en-US"/>
        </w:rPr>
        <w:t>The document must be converted to PDF.</w:t>
      </w:r>
    </w:p>
    <w:p w14:paraId="67600DD7" w14:textId="77777777" w:rsidR="00AF7238" w:rsidRPr="00FD1508" w:rsidRDefault="00AF7238">
      <w:pPr>
        <w:pStyle w:val="Textocomentario"/>
        <w:rPr>
          <w:lang w:val="en-US"/>
        </w:rPr>
      </w:pPr>
    </w:p>
    <w:p w14:paraId="3A8C88A5" w14:textId="77777777" w:rsidR="00AF7238" w:rsidRPr="00FD1508" w:rsidRDefault="00E664C2">
      <w:pPr>
        <w:pStyle w:val="Textocomentario"/>
        <w:numPr>
          <w:ilvl w:val="0"/>
          <w:numId w:val="39"/>
        </w:numPr>
        <w:rPr>
          <w:lang w:val="en-US"/>
        </w:rPr>
      </w:pPr>
      <w:r>
        <w:rPr>
          <w:lang w:val="en-US"/>
        </w:rPr>
        <w:t>No text is required if there is no logo present.</w:t>
      </w:r>
    </w:p>
  </w:comment>
  <w:comment w:id="1" w:author="ENAIRE" w:date="2022-11-08T11:13:00Z" w:initials="E">
    <w:p w14:paraId="1AB89A2F" w14:textId="77777777" w:rsidR="00EB311D" w:rsidRPr="00FD1508" w:rsidRDefault="00E664C2">
      <w:pPr>
        <w:pStyle w:val="Textocomentario"/>
        <w:rPr>
          <w:lang w:val="en-US"/>
        </w:rPr>
      </w:pPr>
      <w:r>
        <w:rPr>
          <w:rStyle w:val="Refdecomentario"/>
        </w:rPr>
        <w:annotationRef/>
      </w:r>
      <w:r>
        <w:rPr>
          <w:lang w:val="en-US"/>
        </w:rPr>
        <w:t>The name must be entered as shown on the UAS operator registration certificate.</w:t>
      </w:r>
    </w:p>
  </w:comment>
  <w:comment w:id="2" w:author="ENAIRE" w:date="2022-11-08T13:28:00Z" w:initials="E">
    <w:p w14:paraId="00CAA452" w14:textId="77777777" w:rsidR="00FC208D" w:rsidRPr="00FD1508" w:rsidRDefault="00E664C2">
      <w:pPr>
        <w:pStyle w:val="Textocomentario"/>
        <w:rPr>
          <w:lang w:val="en-US"/>
        </w:rPr>
      </w:pPr>
      <w:r>
        <w:rPr>
          <w:rStyle w:val="Refdecomentario"/>
        </w:rPr>
        <w:annotationRef/>
      </w:r>
      <w:r>
        <w:rPr>
          <w:lang w:val="en-US"/>
        </w:rPr>
        <w:t>One, two or all three subcategories can be specified, provided the operational restrictions of each of them are satisfied.</w:t>
      </w:r>
    </w:p>
    <w:p w14:paraId="03324283" w14:textId="77777777" w:rsidR="00FC208D" w:rsidRPr="00FD1508" w:rsidRDefault="00E664C2">
      <w:pPr>
        <w:pStyle w:val="Textocomentario"/>
        <w:rPr>
          <w:lang w:val="en-US"/>
        </w:rPr>
      </w:pPr>
      <w:r>
        <w:rPr>
          <w:lang w:val="en-US"/>
        </w:rPr>
        <w:t>You must delete any references in the section to the categories that you do not choose.</w:t>
      </w:r>
    </w:p>
  </w:comment>
  <w:comment w:id="3" w:author="ENAIRE" w:date="2024-03-13T13:21:00Z" w:initials="E">
    <w:p w14:paraId="1D4F0610" w14:textId="77777777" w:rsidR="008B7025" w:rsidRDefault="00E664C2" w:rsidP="008B7025">
      <w:pPr>
        <w:pStyle w:val="Textocomentario"/>
      </w:pPr>
      <w:r>
        <w:rPr>
          <w:rStyle w:val="Refdecomentario"/>
        </w:rPr>
        <w:annotationRef/>
      </w:r>
      <w:r w:rsidR="008B7025">
        <w:t>From ENAIRE, we recommend coordinating studies for inside and outside the distances. This will make the coordination generic and valid for different types of operations.</w:t>
      </w:r>
    </w:p>
    <w:p w14:paraId="3F176AC6" w14:textId="77777777" w:rsidR="008B7025" w:rsidRDefault="008B7025" w:rsidP="008B7025">
      <w:pPr>
        <w:pStyle w:val="Textocomentario"/>
      </w:pPr>
      <w:r>
        <w:t>The mitigation measures must reflect this condition.</w:t>
      </w:r>
    </w:p>
  </w:comment>
  <w:comment w:id="5" w:author="ENAIRE" w:date="2025-06-30T09:53:00Z" w:initials="E">
    <w:p w14:paraId="081CDA48" w14:textId="01C0D3B0" w:rsidR="00ED5EB1" w:rsidRDefault="00ED5EB1" w:rsidP="00ED5EB1">
      <w:pPr>
        <w:pStyle w:val="Textocomentario"/>
      </w:pPr>
      <w:r>
        <w:rPr>
          <w:rStyle w:val="Refdecomentario"/>
        </w:rPr>
        <w:annotationRef/>
      </w:r>
      <w:r>
        <w:t>Modify according to the maximum MTOM defined for each subcategory chosen to perform UAS operations: for only A1 (MTOM &lt; 900 g), for only A2 or together with A1 (MTOM &lt; 4 kg), for only A3 or together with any of the above (MTOM &lt; 25 kg).</w:t>
      </w:r>
    </w:p>
  </w:comment>
  <w:comment w:id="6" w:author="ENAIRE" w:date="2024-03-13T13:22:00Z" w:initials="E">
    <w:p w14:paraId="1E06808E" w14:textId="60E590E8" w:rsidR="0017579B" w:rsidRPr="00FD1508" w:rsidRDefault="00E664C2">
      <w:pPr>
        <w:pStyle w:val="Textocomentario"/>
        <w:rPr>
          <w:lang w:val="en-US"/>
        </w:rPr>
      </w:pPr>
      <w:r>
        <w:rPr>
          <w:rStyle w:val="Refdecomentario"/>
        </w:rPr>
        <w:annotationRef/>
      </w:r>
      <w:r>
        <w:rPr>
          <w:lang w:val="en-US"/>
        </w:rPr>
        <w:t xml:space="preserve">To operate in subcategory A2, it is mandatory to have a UAS with a C2 class marking. </w:t>
      </w:r>
    </w:p>
  </w:comment>
  <w:comment w:id="7" w:author="ENAIRE" w:date="2024-03-13T13:22:00Z" w:initials="E">
    <w:p w14:paraId="5DD5A0EF" w14:textId="77777777" w:rsidR="00116FFD" w:rsidRDefault="00E664C2" w:rsidP="00116FFD">
      <w:pPr>
        <w:pStyle w:val="Textocomentario"/>
      </w:pPr>
      <w:r>
        <w:rPr>
          <w:rStyle w:val="Refdecomentario"/>
        </w:rPr>
        <w:annotationRef/>
      </w:r>
      <w:r w:rsidR="00116FFD">
        <w:t>It must be consistent with the maximum height specified in the ConOps.</w:t>
      </w:r>
    </w:p>
  </w:comment>
  <w:comment w:id="8" w:author="ENAIRE" w:date="2022-11-08T11:18:00Z" w:initials="E">
    <w:p w14:paraId="2B4396A3" w14:textId="7616B19C" w:rsidR="00EB311D" w:rsidRPr="00FD1508" w:rsidRDefault="00E664C2">
      <w:pPr>
        <w:pStyle w:val="Textocomentario"/>
        <w:rPr>
          <w:lang w:val="en-US"/>
        </w:rPr>
      </w:pPr>
      <w:r>
        <w:rPr>
          <w:rStyle w:val="Refdecomentario"/>
        </w:rPr>
        <w:annotationRef/>
      </w:r>
      <w:r>
        <w:rPr>
          <w:lang w:val="en-US"/>
        </w:rPr>
        <w:t>Choose one of the two options</w:t>
      </w:r>
    </w:p>
  </w:comment>
  <w:comment w:id="9" w:author="ENAIRE" w:date="2022-12-02T09:00:00Z" w:initials="E">
    <w:p w14:paraId="63772D78" w14:textId="77777777" w:rsidR="005A092E" w:rsidRPr="00FD1508" w:rsidRDefault="00E664C2">
      <w:pPr>
        <w:pStyle w:val="Textocomentario"/>
        <w:rPr>
          <w:lang w:val="en-US"/>
        </w:rPr>
      </w:pPr>
      <w:r>
        <w:rPr>
          <w:rStyle w:val="Refdecomentario"/>
        </w:rPr>
        <w:annotationRef/>
      </w:r>
      <w:r>
        <w:rPr>
          <w:lang w:val="en-US"/>
        </w:rPr>
        <w:t>Choose one of the two options</w:t>
      </w:r>
    </w:p>
  </w:comment>
  <w:comment w:id="10" w:author="ENAIRE" w:date="2022-11-08T11:18:00Z" w:initials="E">
    <w:p w14:paraId="190F6EA6" w14:textId="77777777" w:rsidR="00EB311D" w:rsidRPr="00FD1508" w:rsidRDefault="00E664C2">
      <w:pPr>
        <w:pStyle w:val="Textocomentario"/>
        <w:rPr>
          <w:lang w:val="en-US"/>
        </w:rPr>
      </w:pPr>
      <w:r>
        <w:rPr>
          <w:rStyle w:val="Refdecomentario"/>
        </w:rPr>
        <w:annotationRef/>
      </w:r>
      <w:r>
        <w:rPr>
          <w:lang w:val="en-US"/>
        </w:rPr>
        <w:t>Choose one of the two options</w:t>
      </w:r>
    </w:p>
  </w:comment>
  <w:comment w:id="12" w:author="ENAIRE" w:date="2022-11-08T11:21:00Z" w:initials="E">
    <w:p w14:paraId="1BA31249" w14:textId="77777777" w:rsidR="00FB74A0" w:rsidRPr="00FD1508" w:rsidRDefault="00E664C2" w:rsidP="00FB74A0">
      <w:pPr>
        <w:pStyle w:val="Textocomentario"/>
        <w:rPr>
          <w:lang w:val="en-US"/>
        </w:rPr>
      </w:pPr>
      <w:r>
        <w:rPr>
          <w:rStyle w:val="Refdecomentario"/>
        </w:rPr>
        <w:annotationRef/>
      </w:r>
      <w:r>
        <w:rPr>
          <w:lang w:val="en-US"/>
        </w:rPr>
        <w:t>Only one of the two tables is needed.</w:t>
      </w:r>
    </w:p>
    <w:p w14:paraId="774D54D8" w14:textId="77777777" w:rsidR="00EB311D" w:rsidRPr="00FD1508" w:rsidRDefault="00E664C2" w:rsidP="00FB74A0">
      <w:pPr>
        <w:pStyle w:val="Textocomentario"/>
        <w:rPr>
          <w:lang w:val="en-US"/>
        </w:rPr>
      </w:pPr>
      <w:r>
        <w:rPr>
          <w:lang w:val="en-US"/>
        </w:rPr>
        <w:t>ENAIRE recommends the first one ("Units where ENAIRE provides air traffic services"), since the EARO will be coordinated in a generic way and will be valid for operations in different places.</w:t>
      </w:r>
    </w:p>
  </w:comment>
  <w:comment w:id="15" w:author="ENAIRE" w:date="2024-03-13T13:23:00Z" w:initials="E">
    <w:p w14:paraId="610C155E" w14:textId="77777777" w:rsidR="00CF6CA6" w:rsidRPr="00FD1508" w:rsidRDefault="00E664C2">
      <w:pPr>
        <w:pStyle w:val="Textocomentario"/>
        <w:rPr>
          <w:lang w:val="en-US"/>
        </w:rPr>
      </w:pPr>
      <w:r>
        <w:rPr>
          <w:rStyle w:val="Refdecomentario"/>
        </w:rPr>
        <w:annotationRef/>
      </w:r>
      <w:r>
        <w:rPr>
          <w:lang w:val="en-US"/>
        </w:rPr>
        <w:t>C0, C1, C2, etc.</w:t>
      </w:r>
    </w:p>
  </w:comment>
  <w:comment w:id="16" w:author="ENAIRE" w:date="2024-01-04T10:38:00Z" w:initials="E">
    <w:p w14:paraId="090C22F4" w14:textId="0EB5C72A" w:rsidR="00250B94" w:rsidRPr="00FD1508" w:rsidRDefault="00E664C2">
      <w:pPr>
        <w:pStyle w:val="Textocomentario"/>
        <w:rPr>
          <w:lang w:val="en-US"/>
        </w:rPr>
      </w:pPr>
      <w:r>
        <w:rPr>
          <w:rStyle w:val="Refdecomentario"/>
        </w:rPr>
        <w:annotationRef/>
      </w:r>
      <w:r>
        <w:rPr>
          <w:lang w:val="en-US"/>
        </w:rPr>
        <w:t>Specify if operating in an urban environment or not for each UAS:</w:t>
      </w:r>
    </w:p>
    <w:p w14:paraId="31A590DB" w14:textId="77777777" w:rsidR="00250B94" w:rsidRPr="00FD1508" w:rsidRDefault="00250B94">
      <w:pPr>
        <w:pStyle w:val="Textocomentario"/>
        <w:rPr>
          <w:lang w:val="en-US"/>
        </w:rPr>
      </w:pPr>
    </w:p>
    <w:p w14:paraId="1BB516C4" w14:textId="77777777" w:rsidR="00250B94" w:rsidRPr="00FD1508" w:rsidRDefault="00E664C2">
      <w:pPr>
        <w:pStyle w:val="Textocomentario"/>
        <w:rPr>
          <w:lang w:val="en-US"/>
        </w:rPr>
      </w:pPr>
      <w:r>
        <w:rPr>
          <w:lang w:val="en-US"/>
        </w:rPr>
        <w:t>URBAN ENVIRONMENT//NON-URBAN ENVIRONMENT/URBAN AND NON-URBAN ENVIRONMENT</w:t>
      </w:r>
    </w:p>
  </w:comment>
  <w:comment w:id="17" w:author="ENAIRE" w:date="2022-11-08T11:32:00Z" w:initials="E">
    <w:p w14:paraId="2BC0774F" w14:textId="77777777" w:rsidR="009E783E" w:rsidRPr="00FD1508" w:rsidRDefault="00E664C2">
      <w:pPr>
        <w:pStyle w:val="Textocomentario"/>
        <w:rPr>
          <w:lang w:val="en-US"/>
        </w:rPr>
      </w:pPr>
      <w:r>
        <w:rPr>
          <w:rStyle w:val="Refdecomentario"/>
        </w:rPr>
        <w:annotationRef/>
      </w:r>
      <w:r>
        <w:rPr>
          <w:lang w:val="en-US"/>
        </w:rPr>
        <w:t>If the UAS has a MTOM &lt; 250 g, its visibility beyond 150 m must be checked if a longer horizontal distance will be requested.</w:t>
      </w:r>
    </w:p>
  </w:comment>
  <w:comment w:id="18" w:author="ENAIRE" w:date="2022-11-08T11:59:00Z" w:initials="E">
    <w:p w14:paraId="0EB8BF9D" w14:textId="77777777" w:rsidR="00BA3E8C" w:rsidRDefault="00E664C2" w:rsidP="00BA3E8C">
      <w:pPr>
        <w:pStyle w:val="Textocomentario"/>
      </w:pPr>
      <w:r>
        <w:rPr>
          <w:rStyle w:val="Refdecomentario"/>
        </w:rPr>
        <w:annotationRef/>
      </w:r>
      <w:r w:rsidR="00BA3E8C">
        <w:rPr>
          <w:b/>
          <w:bCs/>
        </w:rPr>
        <w:t>The table includes a non-exhaustive list of measures as an example</w:t>
      </w:r>
      <w:r w:rsidR="00BA3E8C">
        <w:t>.</w:t>
      </w:r>
    </w:p>
    <w:p w14:paraId="3E966FF2" w14:textId="77777777" w:rsidR="00BA3E8C" w:rsidRDefault="00BA3E8C" w:rsidP="00BA3E8C">
      <w:pPr>
        <w:pStyle w:val="Textocomentario"/>
      </w:pPr>
      <w:r>
        <w:t>Consult the "</w:t>
      </w:r>
      <w:r>
        <w:rPr>
          <w:b/>
          <w:bCs/>
        </w:rPr>
        <w:t>catalogue of mitigation measures</w:t>
      </w:r>
      <w:r>
        <w:t>", available in ENAIRE's website (</w:t>
      </w:r>
      <w:hyperlink r:id="rId1" w:history="1">
        <w:r w:rsidRPr="007837B0">
          <w:rPr>
            <w:rStyle w:val="Hipervnculo"/>
          </w:rPr>
          <w:t>PDF_catalogue_of_mitigating_measures.pdf</w:t>
        </w:r>
      </w:hyperlink>
      <w:r>
        <w:t xml:space="preserve"> ) and include all the measures that affect the type of operation (ConOps).</w:t>
      </w:r>
    </w:p>
  </w:comment>
  <w:comment w:id="19" w:author="ENAIRE" w:date="2024-07-16T10:56:00Z" w:initials="E">
    <w:p w14:paraId="26A7DC2E" w14:textId="4FDC1AE5" w:rsidR="00B47201" w:rsidRDefault="00E664C2" w:rsidP="00B47201">
      <w:pPr>
        <w:pStyle w:val="Textocomentario"/>
      </w:pPr>
      <w:r>
        <w:rPr>
          <w:rStyle w:val="Refdecomentario"/>
        </w:rPr>
        <w:annotationRef/>
      </w:r>
      <w:r w:rsidR="00B47201">
        <w:t>It must have between</w:t>
      </w:r>
      <w:r w:rsidR="00B47201">
        <w:rPr>
          <w:b/>
          <w:bCs/>
        </w:rPr>
        <w:t xml:space="preserve"> 3 and 7 characters</w:t>
      </w:r>
      <w:r w:rsidR="00B47201">
        <w:t xml:space="preserve"> (NO numbers), the last one or two of which are reserved for hash marks:</w:t>
      </w:r>
      <w:r w:rsidR="00B47201">
        <w:br/>
        <w:t>EXAMPL#, EXAMP##</w:t>
      </w:r>
    </w:p>
    <w:p w14:paraId="297CB8D6" w14:textId="77777777" w:rsidR="00B47201" w:rsidRDefault="00B47201" w:rsidP="00B47201">
      <w:pPr>
        <w:pStyle w:val="Textocomentario"/>
      </w:pPr>
      <w:r>
        <w:t>If the ARCID has 5 characters or less, it must be followed by ##.</w:t>
      </w:r>
    </w:p>
  </w:comment>
  <w:comment w:id="20" w:author="ENAIRE" w:date="2024-07-16T10:57:00Z" w:initials="E">
    <w:p w14:paraId="2A34997A" w14:textId="4613AA6F" w:rsidR="005407C1" w:rsidRPr="00FD1508" w:rsidRDefault="00E664C2">
      <w:pPr>
        <w:pStyle w:val="Textocomentario"/>
        <w:rPr>
          <w:lang w:val="en-US"/>
        </w:rPr>
      </w:pPr>
      <w:r>
        <w:rPr>
          <w:rStyle w:val="Refdecomentario"/>
        </w:rPr>
        <w:annotationRef/>
      </w:r>
      <w:r>
        <w:rPr>
          <w:lang w:val="en-US"/>
        </w:rPr>
        <w:t xml:space="preserve">No maximum number of characters, but a maximum of 2 words. It must be </w:t>
      </w:r>
      <w:r>
        <w:rPr>
          <w:b/>
          <w:lang w:val="en-US"/>
        </w:rPr>
        <w:t>pronounceable</w:t>
      </w:r>
      <w:r>
        <w:rPr>
          <w:lang w:val="en-US"/>
        </w:rPr>
        <w:t xml:space="preserve"> and be accompanied by two hashmarks:</w:t>
      </w:r>
    </w:p>
    <w:p w14:paraId="3607F294" w14:textId="77777777" w:rsidR="005407C1" w:rsidRPr="00FD1508" w:rsidRDefault="00E664C2">
      <w:pPr>
        <w:pStyle w:val="Textocomentario"/>
        <w:rPr>
          <w:lang w:val="en-US"/>
        </w:rPr>
      </w:pPr>
      <w:r>
        <w:rPr>
          <w:lang w:val="en-US"/>
        </w:rPr>
        <w:t>EXAMPLE##</w:t>
      </w:r>
    </w:p>
  </w:comment>
  <w:comment w:id="21" w:author="ENAIRE" w:date="2025-06-30T12:06:00Z" w:initials="E">
    <w:p w14:paraId="1E0F85C1" w14:textId="77777777" w:rsidR="00BB43CC" w:rsidRDefault="00BB43CC" w:rsidP="00BB43CC">
      <w:pPr>
        <w:pStyle w:val="Textocomentario"/>
      </w:pPr>
      <w:r>
        <w:rPr>
          <w:rStyle w:val="Refdecomentario"/>
        </w:rPr>
        <w:annotationRef/>
      </w:r>
      <w:r>
        <w:t>Choose one of the two options.</w:t>
      </w:r>
    </w:p>
  </w:comment>
  <w:comment w:id="22" w:author="ENAIRE" w:date="2022-11-08T12:06:00Z" w:initials="E">
    <w:p w14:paraId="5DA46F7A" w14:textId="083FA41F" w:rsidR="0023172C" w:rsidRPr="00FD1508" w:rsidRDefault="00E664C2">
      <w:pPr>
        <w:pStyle w:val="Textocomentario"/>
        <w:rPr>
          <w:lang w:val="en-US"/>
        </w:rPr>
      </w:pPr>
      <w:r>
        <w:rPr>
          <w:rStyle w:val="Refdecomentario"/>
        </w:rPr>
        <w:annotationRef/>
      </w:r>
      <w:r>
        <w:rPr>
          <w:lang w:val="en-US"/>
        </w:rPr>
        <w:t>Choose one of the two options.</w:t>
      </w:r>
    </w:p>
  </w:comment>
  <w:comment w:id="23" w:author="ENAIRE" w:date="2022-11-08T12:06:00Z" w:initials="E">
    <w:p w14:paraId="7C3C5846" w14:textId="77777777" w:rsidR="0023172C" w:rsidRPr="00FD1508" w:rsidRDefault="00E664C2">
      <w:pPr>
        <w:pStyle w:val="Textocomentario"/>
        <w:rPr>
          <w:lang w:val="en-US"/>
        </w:rPr>
      </w:pPr>
      <w:r>
        <w:rPr>
          <w:rStyle w:val="Refdecomentario"/>
        </w:rPr>
        <w:annotationRef/>
      </w:r>
      <w:r>
        <w:rPr>
          <w:lang w:val="en-US"/>
        </w:rPr>
        <w:t>The alternative means should not be the same as the primary means.</w:t>
      </w:r>
    </w:p>
  </w:comment>
  <w:comment w:id="24" w:author="ENAIRE" w:date="2022-11-08T13:22:00Z" w:initials="E">
    <w:p w14:paraId="15262E28" w14:textId="77777777" w:rsidR="009A2112" w:rsidRPr="00FD1508" w:rsidRDefault="00E664C2">
      <w:pPr>
        <w:pStyle w:val="Textocomentario"/>
        <w:rPr>
          <w:lang w:val="en-US"/>
        </w:rPr>
      </w:pPr>
      <w:r>
        <w:rPr>
          <w:rStyle w:val="Refdecomentario"/>
        </w:rPr>
        <w:annotationRef/>
      </w:r>
      <w:r>
        <w:rPr>
          <w:lang w:val="en-US"/>
        </w:rPr>
        <w:t>Select the cells that refer to the type of operation (ConOps).</w:t>
      </w:r>
    </w:p>
  </w:comment>
  <w:comment w:id="25" w:author="ENAIRE" w:date="2022-11-08T13:24:00Z" w:initials="E">
    <w:p w14:paraId="23DC695E" w14:textId="77777777" w:rsidR="00277280" w:rsidRPr="00FD1508" w:rsidRDefault="00E664C2">
      <w:pPr>
        <w:pStyle w:val="Textocomentario"/>
        <w:rPr>
          <w:lang w:val="en-US"/>
        </w:rPr>
      </w:pPr>
      <w:r>
        <w:rPr>
          <w:rStyle w:val="Refdecomentario"/>
        </w:rPr>
        <w:annotationRef/>
      </w:r>
      <w:r>
        <w:rPr>
          <w:lang w:val="en-US"/>
        </w:rPr>
        <w:t>Only applicable if the operation may be outside the aerodrome's safety distances and inside an urban environment.</w:t>
      </w:r>
    </w:p>
  </w:comment>
  <w:comment w:id="27" w:author="ENAIRE" w:date="2024-03-13T13:26:00Z" w:initials="E">
    <w:p w14:paraId="013ED7A5" w14:textId="77777777" w:rsidR="00120DD1" w:rsidRDefault="00E664C2" w:rsidP="00120DD1">
      <w:pPr>
        <w:pStyle w:val="Textocomentario"/>
      </w:pPr>
      <w:r>
        <w:rPr>
          <w:rStyle w:val="Refdecomentario"/>
        </w:rPr>
        <w:annotationRef/>
      </w:r>
      <w:r w:rsidR="00120DD1">
        <w:t>The document must be signed using a digital certificate issued by FNMT. The document must not be locked when signed.</w:t>
      </w:r>
    </w:p>
  </w:comment>
  <w:comment w:id="28" w:author="ENAIRE" w:date="2024-03-13T13:27:00Z" w:initials="E">
    <w:p w14:paraId="3806D248" w14:textId="107757E6" w:rsidR="00DD22AD" w:rsidRPr="00FD1508" w:rsidRDefault="00E664C2" w:rsidP="00DD22AD">
      <w:pPr>
        <w:pStyle w:val="Textocomentario"/>
        <w:rPr>
          <w:lang w:val="en-US"/>
        </w:rPr>
      </w:pPr>
      <w:r>
        <w:rPr>
          <w:rStyle w:val="Refdecomentario"/>
        </w:rPr>
        <w:annotationRef/>
      </w:r>
      <w:r>
        <w:rPr>
          <w:lang w:val="en-US"/>
        </w:rPr>
        <w:t>Must be consistent with the ConOps</w:t>
      </w:r>
    </w:p>
  </w:comment>
  <w:comment w:id="29" w:author="ENAIRE" w:date="2024-07-16T13:36:00Z" w:initials="E">
    <w:p w14:paraId="2A01F9BE" w14:textId="77777777" w:rsidR="002375D3" w:rsidRPr="00FD1508" w:rsidRDefault="00E664C2">
      <w:pPr>
        <w:pStyle w:val="Textocomentario"/>
        <w:numPr>
          <w:ilvl w:val="0"/>
          <w:numId w:val="48"/>
        </w:numPr>
        <w:rPr>
          <w:lang w:val="en-US"/>
        </w:rPr>
      </w:pPr>
      <w:r>
        <w:rPr>
          <w:rStyle w:val="Refdecomentario"/>
        </w:rPr>
        <w:annotationRef/>
      </w:r>
      <w:r>
        <w:rPr>
          <w:lang w:val="en-US"/>
        </w:rPr>
        <w:t>To show compliance with MAE10, we recommend going to aip.enaire.es or insignia.enaire.es, consulting an aerodrome arrival or departure procedure and attaching a screenshot of it.</w:t>
      </w:r>
      <w:r>
        <w:rPr>
          <w:lang w:val="en-US"/>
        </w:rPr>
        <w:br/>
      </w:r>
    </w:p>
    <w:p w14:paraId="6904D4EB" w14:textId="77777777" w:rsidR="002375D3" w:rsidRPr="00FD1508" w:rsidRDefault="00E664C2">
      <w:pPr>
        <w:pStyle w:val="Textocomentario"/>
        <w:numPr>
          <w:ilvl w:val="0"/>
          <w:numId w:val="48"/>
        </w:numPr>
        <w:rPr>
          <w:lang w:val="en-US"/>
        </w:rPr>
      </w:pPr>
      <w:r>
        <w:rPr>
          <w:lang w:val="en-US"/>
        </w:rPr>
        <w:t>To show compliance with MAE 20, we recommend going to drones.enaire.es, consulting a NOTAM, taking a screenshot of it and attaching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1AB89A2F" w15:done="0"/>
  <w15:commentEx w15:paraId="03324283" w15:done="0"/>
  <w15:commentEx w15:paraId="3F176AC6" w15:done="0"/>
  <w15:commentEx w15:paraId="081CDA48" w15:done="0"/>
  <w15:commentEx w15:paraId="1E06808E" w15:done="0"/>
  <w15:commentEx w15:paraId="5DD5A0EF" w15:done="0"/>
  <w15:commentEx w15:paraId="2B4396A3" w15:done="0"/>
  <w15:commentEx w15:paraId="63772D78" w15:done="0"/>
  <w15:commentEx w15:paraId="190F6EA6" w15:done="0"/>
  <w15:commentEx w15:paraId="774D54D8" w15:done="0"/>
  <w15:commentEx w15:paraId="610C155E" w15:done="0"/>
  <w15:commentEx w15:paraId="1BB516C4" w15:done="0"/>
  <w15:commentEx w15:paraId="2BC0774F" w15:done="0"/>
  <w15:commentEx w15:paraId="3E966FF2" w15:done="0"/>
  <w15:commentEx w15:paraId="297CB8D6" w15:done="0"/>
  <w15:commentEx w15:paraId="3607F294" w15:done="0"/>
  <w15:commentEx w15:paraId="1E0F85C1" w15:done="0"/>
  <w15:commentEx w15:paraId="5DA46F7A" w15:done="0"/>
  <w15:commentEx w15:paraId="7C3C5846" w15:done="0"/>
  <w15:commentEx w15:paraId="15262E28" w15:done="0"/>
  <w15:commentEx w15:paraId="23DC695E" w15:done="0"/>
  <w15:commentEx w15:paraId="013ED7A5" w15:done="0"/>
  <w15:commentEx w15:paraId="3806D248" w15:done="0"/>
  <w15:commentEx w15:paraId="6904D4E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2714B851" w16cex:dateUtc="2022-11-08T10:13:00Z"/>
  <w16cex:commentExtensible w16cex:durableId="2714D806" w16cex:dateUtc="2022-11-08T12:28:00Z"/>
  <w16cex:commentExtensible w16cex:durableId="299C26E4" w16cex:dateUtc="2024-03-13T12:21:00Z"/>
  <w16cex:commentExtensible w16cex:durableId="4E64CFB0" w16cex:dateUtc="2025-06-30T07:53:00Z"/>
  <w16cex:commentExtensible w16cex:durableId="299C2717" w16cex:dateUtc="2024-03-13T12:22:00Z"/>
  <w16cex:commentExtensible w16cex:durableId="299C272D" w16cex:dateUtc="2024-03-13T12:22:00Z"/>
  <w16cex:commentExtensible w16cex:durableId="2714B968" w16cex:dateUtc="2022-11-08T10:18:00Z"/>
  <w16cex:commentExtensible w16cex:durableId="27343D1D" w16cex:dateUtc="2022-12-02T08:00:00Z"/>
  <w16cex:commentExtensible w16cex:durableId="2714B96D" w16cex:dateUtc="2022-11-08T10:18:00Z"/>
  <w16cex:commentExtensible w16cex:durableId="2714BA21" w16cex:dateUtc="2022-11-08T10:21:00Z"/>
  <w16cex:commentExtensible w16cex:durableId="299C2745" w16cex:dateUtc="2024-03-13T12:23:00Z"/>
  <w16cex:commentExtensible w16cex:durableId="29410935" w16cex:dateUtc="2024-01-04T09:38:00Z"/>
  <w16cex:commentExtensible w16cex:durableId="2714BCC3" w16cex:dateUtc="2022-11-08T10:32:00Z"/>
  <w16cex:commentExtensible w16cex:durableId="2714C30B" w16cex:dateUtc="2022-11-08T10:59:00Z"/>
  <w16cex:commentExtensible w16cex:durableId="2A40D076" w16cex:dateUtc="2024-07-16T08:56:00Z"/>
  <w16cex:commentExtensible w16cex:durableId="2A40D08F" w16cex:dateUtc="2024-07-16T08:57:00Z"/>
  <w16cex:commentExtensible w16cex:durableId="7698B5CC" w16cex:dateUtc="2025-06-30T10:06:00Z"/>
  <w16cex:commentExtensible w16cex:durableId="2714C4CB" w16cex:dateUtc="2022-11-08T11:06:00Z"/>
  <w16cex:commentExtensible w16cex:durableId="2714C4E1" w16cex:dateUtc="2022-11-08T11:06:00Z"/>
  <w16cex:commentExtensible w16cex:durableId="2714D6AD" w16cex:dateUtc="2022-11-08T12:22:00Z"/>
  <w16cex:commentExtensible w16cex:durableId="2714D713" w16cex:dateUtc="2022-11-08T12:24:00Z"/>
  <w16cex:commentExtensible w16cex:durableId="299C2800" w16cex:dateUtc="2024-03-13T12:26:00Z"/>
  <w16cex:commentExtensible w16cex:durableId="299C2844" w16cex:dateUtc="2024-03-13T12:27:00Z"/>
  <w16cex:commentExtensible w16cex:durableId="2A40F5CC" w16cex:dateUtc="2024-07-16T11: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1AB89A2F" w16cid:durableId="2714B851"/>
  <w16cid:commentId w16cid:paraId="03324283" w16cid:durableId="2714D806"/>
  <w16cid:commentId w16cid:paraId="3F176AC6" w16cid:durableId="299C26E4"/>
  <w16cid:commentId w16cid:paraId="081CDA48" w16cid:durableId="4E64CFB0"/>
  <w16cid:commentId w16cid:paraId="1E06808E" w16cid:durableId="299C2717"/>
  <w16cid:commentId w16cid:paraId="5DD5A0EF" w16cid:durableId="299C272D"/>
  <w16cid:commentId w16cid:paraId="2B4396A3" w16cid:durableId="2714B968"/>
  <w16cid:commentId w16cid:paraId="63772D78" w16cid:durableId="27343D1D"/>
  <w16cid:commentId w16cid:paraId="190F6EA6" w16cid:durableId="2714B96D"/>
  <w16cid:commentId w16cid:paraId="774D54D8" w16cid:durableId="2714BA21"/>
  <w16cid:commentId w16cid:paraId="610C155E" w16cid:durableId="299C2745"/>
  <w16cid:commentId w16cid:paraId="1BB516C4" w16cid:durableId="29410935"/>
  <w16cid:commentId w16cid:paraId="2BC0774F" w16cid:durableId="2714BCC3"/>
  <w16cid:commentId w16cid:paraId="3E966FF2" w16cid:durableId="2714C30B"/>
  <w16cid:commentId w16cid:paraId="297CB8D6" w16cid:durableId="2A40D076"/>
  <w16cid:commentId w16cid:paraId="3607F294" w16cid:durableId="2A40D08F"/>
  <w16cid:commentId w16cid:paraId="1E0F85C1" w16cid:durableId="7698B5CC"/>
  <w16cid:commentId w16cid:paraId="5DA46F7A" w16cid:durableId="2714C4CB"/>
  <w16cid:commentId w16cid:paraId="7C3C5846" w16cid:durableId="2714C4E1"/>
  <w16cid:commentId w16cid:paraId="15262E28" w16cid:durableId="2714D6AD"/>
  <w16cid:commentId w16cid:paraId="23DC695E" w16cid:durableId="2714D713"/>
  <w16cid:commentId w16cid:paraId="013ED7A5" w16cid:durableId="299C2800"/>
  <w16cid:commentId w16cid:paraId="3806D248" w16cid:durableId="299C2844"/>
  <w16cid:commentId w16cid:paraId="6904D4EB" w16cid:durableId="2A40F5C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5102A" w14:textId="77777777" w:rsidR="004621B2" w:rsidRDefault="004621B2">
      <w:pPr>
        <w:spacing w:after="0" w:line="240" w:lineRule="auto"/>
      </w:pPr>
      <w:r>
        <w:separator/>
      </w:r>
    </w:p>
  </w:endnote>
  <w:endnote w:type="continuationSeparator" w:id="0">
    <w:p w14:paraId="5CFC0092" w14:textId="77777777" w:rsidR="004621B2" w:rsidRDefault="004621B2">
      <w:pPr>
        <w:spacing w:after="0" w:line="240" w:lineRule="auto"/>
      </w:pPr>
      <w:r>
        <w:continuationSeparator/>
      </w:r>
    </w:p>
  </w:endnote>
  <w:endnote w:type="continuationNotice" w:id="1">
    <w:p w14:paraId="2B8C23B0" w14:textId="77777777" w:rsidR="004621B2" w:rsidRDefault="004621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B19ACA6" w:rsidR="00EF0672" w:rsidRDefault="00E664C2">
    <w:pPr>
      <w:pStyle w:val="Piedepgina"/>
    </w:pPr>
    <w:r>
      <w:rPr>
        <w:rFonts w:ascii="Calibri" w:eastAsia="Calibri" w:hAnsi="Calibri" w:cs="Calibri"/>
        <w:lang w:val="en-US"/>
      </w:rPr>
      <w:t>Version: 3.</w:t>
    </w:r>
    <w:r w:rsidR="00193A1D">
      <w:rPr>
        <w:rFonts w:ascii="Calibri" w:eastAsia="Calibri" w:hAnsi="Calibri" w:cs="Calibri"/>
        <w:lang w:val="en-US"/>
      </w:rPr>
      <w:t>5</w:t>
    </w:r>
    <w:r>
      <w:ptab w:relativeTo="margin" w:alignment="center" w:leader="none"/>
    </w:r>
    <w:r>
      <w:ptab w:relativeTo="margin" w:alignment="right" w:leader="none"/>
    </w:r>
    <w:sdt>
      <w:sdtPr>
        <w:id w:val="-68504486"/>
        <w:docPartObj>
          <w:docPartGallery w:val="Page Numbers (Bottom of Page)"/>
          <w:docPartUnique/>
        </w:docPartObj>
      </w:sdtPr>
      <w:sdtContent>
        <w:sdt>
          <w:sdtPr>
            <w:id w:val="1207451277"/>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7</w:t>
            </w:r>
            <w:r>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664C2" w:rsidP="003A6849">
    <w:pPr>
      <w:pStyle w:val="Piedepgina"/>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C22F9" w14:textId="77777777" w:rsidR="004621B2" w:rsidRDefault="004621B2" w:rsidP="000237DC">
      <w:pPr>
        <w:spacing w:after="0" w:line="240" w:lineRule="auto"/>
      </w:pPr>
      <w:r>
        <w:separator/>
      </w:r>
    </w:p>
  </w:footnote>
  <w:footnote w:type="continuationSeparator" w:id="0">
    <w:p w14:paraId="12570936" w14:textId="77777777" w:rsidR="004621B2" w:rsidRDefault="004621B2" w:rsidP="000237DC">
      <w:pPr>
        <w:spacing w:after="0" w:line="240" w:lineRule="auto"/>
      </w:pPr>
      <w:r>
        <w:continuationSeparator/>
      </w:r>
    </w:p>
  </w:footnote>
  <w:footnote w:type="continuationNotice" w:id="1">
    <w:p w14:paraId="68BAE35E" w14:textId="77777777" w:rsidR="004621B2" w:rsidRDefault="004621B2">
      <w:pPr>
        <w:spacing w:after="0" w:line="240" w:lineRule="auto"/>
      </w:pPr>
    </w:p>
  </w:footnote>
  <w:footnote w:id="2">
    <w:p w14:paraId="073E5999" w14:textId="53C08FFE" w:rsidR="00EF0672" w:rsidRPr="007E7F30" w:rsidRDefault="00E664C2" w:rsidP="001C6435">
      <w:pPr>
        <w:pStyle w:val="Textonotapie"/>
        <w:jc w:val="both"/>
        <w:rPr>
          <w:rFonts w:asciiTheme="minorHAnsi" w:hAnsiTheme="minorHAnsi" w:cstheme="minorHAnsi"/>
          <w:sz w:val="16"/>
          <w:szCs w:val="16"/>
          <w:lang w:val="en-US"/>
        </w:rPr>
      </w:pPr>
      <w:r>
        <w:rPr>
          <w:rStyle w:val="Refdenotaalpie"/>
        </w:rPr>
        <w:footnoteRef/>
      </w:r>
      <w:r>
        <w:rPr>
          <w:sz w:val="18"/>
          <w:lang w:val="en-US"/>
        </w:rPr>
        <w:t xml:space="preserve">  </w:t>
      </w:r>
      <w:r w:rsidRPr="007E7F30">
        <w:rPr>
          <w:rFonts w:asciiTheme="minorHAnsi" w:hAnsiTheme="minorHAnsi" w:cstheme="minorHAnsi"/>
          <w:sz w:val="16"/>
          <w:szCs w:val="16"/>
          <w:lang w:val="en-US"/>
        </w:rPr>
        <w:t xml:space="preserve">General UAS geographical </w:t>
      </w:r>
      <w:r w:rsidR="00DE070D" w:rsidRPr="007E7F30">
        <w:rPr>
          <w:rFonts w:asciiTheme="minorHAnsi" w:hAnsiTheme="minorHAnsi" w:cstheme="minorHAnsi"/>
          <w:sz w:val="16"/>
          <w:szCs w:val="16"/>
          <w:lang w:val="en-US"/>
        </w:rPr>
        <w:t>zones</w:t>
      </w:r>
      <w:r w:rsidRPr="007E7F30">
        <w:rPr>
          <w:rFonts w:asciiTheme="minorHAnsi" w:hAnsiTheme="minorHAnsi" w:cstheme="minorHAnsi"/>
          <w:sz w:val="16"/>
          <w:szCs w:val="16"/>
          <w:lang w:val="en-US"/>
        </w:rPr>
        <w:t xml:space="preserve">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w:t>
      </w:r>
      <w:r w:rsidR="00B339D7" w:rsidRPr="007E7F30">
        <w:rPr>
          <w:rFonts w:asciiTheme="minorHAnsi" w:hAnsiTheme="minorHAnsi" w:cstheme="minorHAnsi"/>
          <w:sz w:val="16"/>
          <w:szCs w:val="16"/>
          <w:lang w:val="en-US"/>
        </w:rPr>
        <w:t xml:space="preserve"> In consequence, </w:t>
      </w:r>
      <w:r w:rsidR="00A4002B" w:rsidRPr="007E7F30">
        <w:rPr>
          <w:rFonts w:asciiTheme="minorHAnsi" w:hAnsiTheme="minorHAnsi" w:cstheme="minorHAnsi"/>
          <w:sz w:val="16"/>
          <w:szCs w:val="16"/>
          <w:lang w:val="en-US"/>
        </w:rPr>
        <w:t>this coordination will not be valid out</w:t>
      </w:r>
      <w:r w:rsidR="000F2C94" w:rsidRPr="007E7F30">
        <w:rPr>
          <w:rFonts w:asciiTheme="minorHAnsi" w:hAnsiTheme="minorHAnsi" w:cstheme="minorHAnsi"/>
          <w:sz w:val="16"/>
          <w:szCs w:val="16"/>
          <w:lang w:val="en-US"/>
        </w:rPr>
        <w:t>side</w:t>
      </w:r>
      <w:r w:rsidR="00A4002B" w:rsidRPr="007E7F30">
        <w:rPr>
          <w:rFonts w:asciiTheme="minorHAnsi" w:hAnsiTheme="minorHAnsi" w:cstheme="minorHAnsi"/>
          <w:sz w:val="16"/>
          <w:szCs w:val="16"/>
          <w:lang w:val="en-US"/>
        </w:rPr>
        <w:t xml:space="preserve"> these</w:t>
      </w:r>
      <w:r w:rsidR="00DE070D" w:rsidRPr="007E7F30">
        <w:rPr>
          <w:rFonts w:asciiTheme="minorHAnsi" w:hAnsiTheme="minorHAnsi" w:cstheme="minorHAnsi"/>
          <w:sz w:val="16"/>
          <w:szCs w:val="16"/>
          <w:lang w:val="en-US"/>
        </w:rPr>
        <w:t xml:space="preserve"> zones</w:t>
      </w:r>
      <w:r w:rsidR="00EA5A68" w:rsidRPr="007E7F30">
        <w:rPr>
          <w:rFonts w:asciiTheme="minorHAnsi" w:hAnsiTheme="minorHAnsi" w:cstheme="minorHAnsi"/>
          <w:sz w:val="16"/>
          <w:szCs w:val="16"/>
          <w:lang w:val="en-US"/>
        </w:rPr>
        <w:t xml:space="preserve">, in VLOS condition, </w:t>
      </w:r>
      <w:r w:rsidR="003C2FCC" w:rsidRPr="007E7F30">
        <w:rPr>
          <w:rFonts w:asciiTheme="minorHAnsi" w:hAnsiTheme="minorHAnsi" w:cstheme="minorHAnsi"/>
          <w:sz w:val="16"/>
          <w:szCs w:val="16"/>
          <w:lang w:val="en-US"/>
        </w:rPr>
        <w:t xml:space="preserve">and </w:t>
      </w:r>
      <w:r w:rsidR="00AB7EDC" w:rsidRPr="007E7F30">
        <w:rPr>
          <w:rFonts w:asciiTheme="minorHAnsi" w:hAnsiTheme="minorHAnsi" w:cstheme="minorHAnsi"/>
          <w:sz w:val="16"/>
          <w:szCs w:val="16"/>
          <w:lang w:val="en-US"/>
        </w:rPr>
        <w:t xml:space="preserve">below </w:t>
      </w:r>
      <w:r w:rsidR="003C2FCC" w:rsidRPr="007E7F30">
        <w:rPr>
          <w:rFonts w:asciiTheme="minorHAnsi" w:hAnsiTheme="minorHAnsi" w:cstheme="minorHAnsi"/>
          <w:sz w:val="16"/>
          <w:szCs w:val="16"/>
          <w:lang w:val="en-US"/>
        </w:rPr>
        <w:t>60 m height.</w:t>
      </w:r>
    </w:p>
  </w:footnote>
  <w:footnote w:id="3">
    <w:p w14:paraId="1A9A236C" w14:textId="6E019999" w:rsidR="00250B94" w:rsidRPr="00FD1508" w:rsidRDefault="00E664C2">
      <w:pPr>
        <w:pStyle w:val="Textonotapie"/>
        <w:rPr>
          <w:lang w:val="en-US"/>
        </w:rPr>
      </w:pPr>
      <w:r w:rsidRPr="007E7F30">
        <w:rPr>
          <w:rStyle w:val="Refdenotaalpie"/>
          <w:rFonts w:asciiTheme="minorHAnsi" w:hAnsiTheme="minorHAnsi" w:cstheme="minorHAnsi"/>
          <w:sz w:val="16"/>
          <w:szCs w:val="16"/>
        </w:rPr>
        <w:footnoteRef/>
      </w:r>
      <w:r w:rsidRPr="007E7F30">
        <w:rPr>
          <w:rFonts w:asciiTheme="minorHAnsi" w:hAnsiTheme="minorHAnsi" w:cstheme="minorHAnsi"/>
          <w:sz w:val="16"/>
          <w:szCs w:val="16"/>
          <w:lang w:val="en-US"/>
        </w:rPr>
        <w:t xml:space="preserve"> The UAS defined in Article 20 of IR (EU) 2019/947, i.e., that were placed on the market before 1 January 2024 and are not privately built and have no class marking, will be considered "legacy drones".</w:t>
      </w:r>
    </w:p>
  </w:footnote>
  <w:footnote w:id="4">
    <w:p w14:paraId="74DF39A0" w14:textId="3E3EBE1E" w:rsidR="001D196D" w:rsidRPr="00AD4EF1" w:rsidRDefault="001D196D" w:rsidP="00D97CC2">
      <w:pPr>
        <w:pStyle w:val="Textonotapie"/>
        <w:jc w:val="both"/>
        <w:rPr>
          <w:sz w:val="16"/>
          <w:szCs w:val="16"/>
          <w:lang w:val="en-US"/>
        </w:rPr>
      </w:pPr>
      <w:r w:rsidRPr="00D97CC2">
        <w:rPr>
          <w:rStyle w:val="Refdenotaalpie"/>
          <w:sz w:val="16"/>
          <w:szCs w:val="16"/>
        </w:rPr>
        <w:footnoteRef/>
      </w:r>
      <w:r w:rsidRPr="00AD4EF1">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775AF6" w14:paraId="16521B60" w14:textId="77777777" w:rsidTr="003B0A00">
      <w:trPr>
        <w:cantSplit/>
        <w:trHeight w:val="763"/>
      </w:trPr>
      <w:tc>
        <w:tcPr>
          <w:tcW w:w="1418" w:type="dxa"/>
          <w:vAlign w:val="center"/>
        </w:tcPr>
        <w:p w14:paraId="1B6F8E5A" w14:textId="77777777" w:rsidR="00EF0672" w:rsidRPr="005075DF" w:rsidRDefault="00E664C2"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77777777" w:rsidR="00EF0672" w:rsidRPr="005075DF" w:rsidRDefault="00E664C2" w:rsidP="003B0A00">
          <w:pPr>
            <w:jc w:val="center"/>
            <w:rPr>
              <w:highlight w:val="yellow"/>
            </w:rPr>
          </w:pPr>
          <w:r>
            <w:rPr>
              <w:rFonts w:ascii="Gill Sans MT" w:eastAsia="Gill Sans MT" w:hAnsi="Gill Sans MT" w:cs="Gill Sans MT"/>
              <w:color w:val="000000"/>
              <w:sz w:val="18"/>
              <w:highlight w:val="yellow"/>
              <w:lang w:val="en-US"/>
            </w:rPr>
            <w:t>OPERATOR NAME</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664C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EAEBB5E" wp14:editId="2056DBC5">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775AF6" w14:paraId="4DBD16C0" w14:textId="77777777" w:rsidTr="003B0A00">
      <w:trPr>
        <w:cantSplit/>
        <w:trHeight w:val="763"/>
      </w:trPr>
      <w:tc>
        <w:tcPr>
          <w:tcW w:w="1418" w:type="dxa"/>
          <w:vAlign w:val="center"/>
        </w:tcPr>
        <w:p w14:paraId="30D7AA69" w14:textId="11D5C6DD" w:rsidR="00EF0672" w:rsidRDefault="00E664C2"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E664C2"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664C2"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E664C2"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22E2"/>
    <w:multiLevelType w:val="hybridMultilevel"/>
    <w:tmpl w:val="F2846C42"/>
    <w:lvl w:ilvl="0" w:tplc="7686695E">
      <w:start w:val="1"/>
      <w:numFmt w:val="bullet"/>
      <w:lvlText w:val=""/>
      <w:lvlJc w:val="left"/>
      <w:pPr>
        <w:ind w:left="720" w:hanging="360"/>
      </w:pPr>
      <w:rPr>
        <w:rFonts w:ascii="Symbol" w:hAnsi="Symbol"/>
      </w:rPr>
    </w:lvl>
    <w:lvl w:ilvl="1" w:tplc="A7AAD47C">
      <w:start w:val="1"/>
      <w:numFmt w:val="bullet"/>
      <w:lvlText w:val=""/>
      <w:lvlJc w:val="left"/>
      <w:pPr>
        <w:ind w:left="720" w:hanging="360"/>
      </w:pPr>
      <w:rPr>
        <w:rFonts w:ascii="Symbol" w:hAnsi="Symbol"/>
      </w:rPr>
    </w:lvl>
    <w:lvl w:ilvl="2" w:tplc="179AC6A2">
      <w:start w:val="1"/>
      <w:numFmt w:val="bullet"/>
      <w:lvlText w:val=""/>
      <w:lvlJc w:val="left"/>
      <w:pPr>
        <w:ind w:left="720" w:hanging="360"/>
      </w:pPr>
      <w:rPr>
        <w:rFonts w:ascii="Symbol" w:hAnsi="Symbol"/>
      </w:rPr>
    </w:lvl>
    <w:lvl w:ilvl="3" w:tplc="D2A4981E">
      <w:start w:val="1"/>
      <w:numFmt w:val="bullet"/>
      <w:lvlText w:val=""/>
      <w:lvlJc w:val="left"/>
      <w:pPr>
        <w:ind w:left="720" w:hanging="360"/>
      </w:pPr>
      <w:rPr>
        <w:rFonts w:ascii="Symbol" w:hAnsi="Symbol"/>
      </w:rPr>
    </w:lvl>
    <w:lvl w:ilvl="4" w:tplc="5478D92E">
      <w:start w:val="1"/>
      <w:numFmt w:val="bullet"/>
      <w:lvlText w:val=""/>
      <w:lvlJc w:val="left"/>
      <w:pPr>
        <w:ind w:left="720" w:hanging="360"/>
      </w:pPr>
      <w:rPr>
        <w:rFonts w:ascii="Symbol" w:hAnsi="Symbol"/>
      </w:rPr>
    </w:lvl>
    <w:lvl w:ilvl="5" w:tplc="6B229664">
      <w:start w:val="1"/>
      <w:numFmt w:val="bullet"/>
      <w:lvlText w:val=""/>
      <w:lvlJc w:val="left"/>
      <w:pPr>
        <w:ind w:left="720" w:hanging="360"/>
      </w:pPr>
      <w:rPr>
        <w:rFonts w:ascii="Symbol" w:hAnsi="Symbol"/>
      </w:rPr>
    </w:lvl>
    <w:lvl w:ilvl="6" w:tplc="00589F4C">
      <w:start w:val="1"/>
      <w:numFmt w:val="bullet"/>
      <w:lvlText w:val=""/>
      <w:lvlJc w:val="left"/>
      <w:pPr>
        <w:ind w:left="720" w:hanging="360"/>
      </w:pPr>
      <w:rPr>
        <w:rFonts w:ascii="Symbol" w:hAnsi="Symbol"/>
      </w:rPr>
    </w:lvl>
    <w:lvl w:ilvl="7" w:tplc="BC2C576E">
      <w:start w:val="1"/>
      <w:numFmt w:val="bullet"/>
      <w:lvlText w:val=""/>
      <w:lvlJc w:val="left"/>
      <w:pPr>
        <w:ind w:left="720" w:hanging="360"/>
      </w:pPr>
      <w:rPr>
        <w:rFonts w:ascii="Symbol" w:hAnsi="Symbol"/>
      </w:rPr>
    </w:lvl>
    <w:lvl w:ilvl="8" w:tplc="AB36B7DE">
      <w:start w:val="1"/>
      <w:numFmt w:val="bullet"/>
      <w:lvlText w:val=""/>
      <w:lvlJc w:val="left"/>
      <w:pPr>
        <w:ind w:left="720" w:hanging="360"/>
      </w:pPr>
      <w:rPr>
        <w:rFonts w:ascii="Symbol" w:hAnsi="Symbol"/>
      </w:rPr>
    </w:lvl>
  </w:abstractNum>
  <w:abstractNum w:abstractNumId="1" w15:restartNumberingAfterBreak="0">
    <w:nsid w:val="055B350A"/>
    <w:multiLevelType w:val="hybridMultilevel"/>
    <w:tmpl w:val="FE02610A"/>
    <w:lvl w:ilvl="0" w:tplc="F12833EC">
      <w:start w:val="1"/>
      <w:numFmt w:val="bullet"/>
      <w:lvlText w:val=""/>
      <w:lvlJc w:val="left"/>
      <w:pPr>
        <w:ind w:left="720" w:hanging="360"/>
      </w:pPr>
      <w:rPr>
        <w:rFonts w:ascii="Symbol" w:hAnsi="Symbol"/>
      </w:rPr>
    </w:lvl>
    <w:lvl w:ilvl="1" w:tplc="4CB0778E">
      <w:start w:val="1"/>
      <w:numFmt w:val="bullet"/>
      <w:lvlText w:val=""/>
      <w:lvlJc w:val="left"/>
      <w:pPr>
        <w:ind w:left="720" w:hanging="360"/>
      </w:pPr>
      <w:rPr>
        <w:rFonts w:ascii="Symbol" w:hAnsi="Symbol"/>
      </w:rPr>
    </w:lvl>
    <w:lvl w:ilvl="2" w:tplc="0354EF4E">
      <w:start w:val="1"/>
      <w:numFmt w:val="bullet"/>
      <w:lvlText w:val=""/>
      <w:lvlJc w:val="left"/>
      <w:pPr>
        <w:ind w:left="720" w:hanging="360"/>
      </w:pPr>
      <w:rPr>
        <w:rFonts w:ascii="Symbol" w:hAnsi="Symbol"/>
      </w:rPr>
    </w:lvl>
    <w:lvl w:ilvl="3" w:tplc="27F437C2">
      <w:start w:val="1"/>
      <w:numFmt w:val="bullet"/>
      <w:lvlText w:val=""/>
      <w:lvlJc w:val="left"/>
      <w:pPr>
        <w:ind w:left="720" w:hanging="360"/>
      </w:pPr>
      <w:rPr>
        <w:rFonts w:ascii="Symbol" w:hAnsi="Symbol"/>
      </w:rPr>
    </w:lvl>
    <w:lvl w:ilvl="4" w:tplc="9C0E6E72">
      <w:start w:val="1"/>
      <w:numFmt w:val="bullet"/>
      <w:lvlText w:val=""/>
      <w:lvlJc w:val="left"/>
      <w:pPr>
        <w:ind w:left="720" w:hanging="360"/>
      </w:pPr>
      <w:rPr>
        <w:rFonts w:ascii="Symbol" w:hAnsi="Symbol"/>
      </w:rPr>
    </w:lvl>
    <w:lvl w:ilvl="5" w:tplc="8E142DB0">
      <w:start w:val="1"/>
      <w:numFmt w:val="bullet"/>
      <w:lvlText w:val=""/>
      <w:lvlJc w:val="left"/>
      <w:pPr>
        <w:ind w:left="720" w:hanging="360"/>
      </w:pPr>
      <w:rPr>
        <w:rFonts w:ascii="Symbol" w:hAnsi="Symbol"/>
      </w:rPr>
    </w:lvl>
    <w:lvl w:ilvl="6" w:tplc="03E823FA">
      <w:start w:val="1"/>
      <w:numFmt w:val="bullet"/>
      <w:lvlText w:val=""/>
      <w:lvlJc w:val="left"/>
      <w:pPr>
        <w:ind w:left="720" w:hanging="360"/>
      </w:pPr>
      <w:rPr>
        <w:rFonts w:ascii="Symbol" w:hAnsi="Symbol"/>
      </w:rPr>
    </w:lvl>
    <w:lvl w:ilvl="7" w:tplc="855E0FAE">
      <w:start w:val="1"/>
      <w:numFmt w:val="bullet"/>
      <w:lvlText w:val=""/>
      <w:lvlJc w:val="left"/>
      <w:pPr>
        <w:ind w:left="720" w:hanging="360"/>
      </w:pPr>
      <w:rPr>
        <w:rFonts w:ascii="Symbol" w:hAnsi="Symbol"/>
      </w:rPr>
    </w:lvl>
    <w:lvl w:ilvl="8" w:tplc="D0D64126">
      <w:start w:val="1"/>
      <w:numFmt w:val="bullet"/>
      <w:lvlText w:val=""/>
      <w:lvlJc w:val="left"/>
      <w:pPr>
        <w:ind w:left="720" w:hanging="360"/>
      </w:pPr>
      <w:rPr>
        <w:rFonts w:ascii="Symbol" w:hAnsi="Symbol"/>
      </w:rPr>
    </w:lvl>
  </w:abstractNum>
  <w:abstractNum w:abstractNumId="2" w15:restartNumberingAfterBreak="0">
    <w:nsid w:val="0763023F"/>
    <w:multiLevelType w:val="hybridMultilevel"/>
    <w:tmpl w:val="25BC2B26"/>
    <w:lvl w:ilvl="0" w:tplc="89E49350">
      <w:start w:val="1"/>
      <w:numFmt w:val="bullet"/>
      <w:lvlText w:val="-"/>
      <w:lvlJc w:val="left"/>
      <w:pPr>
        <w:ind w:left="720" w:hanging="360"/>
      </w:pPr>
      <w:rPr>
        <w:rFonts w:ascii="Calibri" w:hAnsi="Calibri" w:hint="default"/>
      </w:rPr>
    </w:lvl>
    <w:lvl w:ilvl="1" w:tplc="EC425AD8">
      <w:start w:val="1"/>
      <w:numFmt w:val="bullet"/>
      <w:lvlText w:val="o"/>
      <w:lvlJc w:val="left"/>
      <w:pPr>
        <w:ind w:left="1440" w:hanging="360"/>
      </w:pPr>
      <w:rPr>
        <w:rFonts w:ascii="Courier New" w:hAnsi="Courier New" w:cs="Courier New" w:hint="default"/>
      </w:rPr>
    </w:lvl>
    <w:lvl w:ilvl="2" w:tplc="75EEC9BC">
      <w:start w:val="1"/>
      <w:numFmt w:val="bullet"/>
      <w:lvlText w:val=""/>
      <w:lvlJc w:val="left"/>
      <w:pPr>
        <w:ind w:left="2160" w:hanging="360"/>
      </w:pPr>
      <w:rPr>
        <w:rFonts w:ascii="Wingdings" w:hAnsi="Wingdings" w:hint="default"/>
      </w:rPr>
    </w:lvl>
    <w:lvl w:ilvl="3" w:tplc="F064C122" w:tentative="1">
      <w:start w:val="1"/>
      <w:numFmt w:val="bullet"/>
      <w:lvlText w:val=""/>
      <w:lvlJc w:val="left"/>
      <w:pPr>
        <w:ind w:left="2880" w:hanging="360"/>
      </w:pPr>
      <w:rPr>
        <w:rFonts w:ascii="Symbol" w:hAnsi="Symbol" w:hint="default"/>
      </w:rPr>
    </w:lvl>
    <w:lvl w:ilvl="4" w:tplc="D7324616" w:tentative="1">
      <w:start w:val="1"/>
      <w:numFmt w:val="bullet"/>
      <w:lvlText w:val="o"/>
      <w:lvlJc w:val="left"/>
      <w:pPr>
        <w:ind w:left="3600" w:hanging="360"/>
      </w:pPr>
      <w:rPr>
        <w:rFonts w:ascii="Courier New" w:hAnsi="Courier New" w:cs="Courier New" w:hint="default"/>
      </w:rPr>
    </w:lvl>
    <w:lvl w:ilvl="5" w:tplc="28C09AF4" w:tentative="1">
      <w:start w:val="1"/>
      <w:numFmt w:val="bullet"/>
      <w:lvlText w:val=""/>
      <w:lvlJc w:val="left"/>
      <w:pPr>
        <w:ind w:left="4320" w:hanging="360"/>
      </w:pPr>
      <w:rPr>
        <w:rFonts w:ascii="Wingdings" w:hAnsi="Wingdings" w:hint="default"/>
      </w:rPr>
    </w:lvl>
    <w:lvl w:ilvl="6" w:tplc="EC86913C" w:tentative="1">
      <w:start w:val="1"/>
      <w:numFmt w:val="bullet"/>
      <w:lvlText w:val=""/>
      <w:lvlJc w:val="left"/>
      <w:pPr>
        <w:ind w:left="5040" w:hanging="360"/>
      </w:pPr>
      <w:rPr>
        <w:rFonts w:ascii="Symbol" w:hAnsi="Symbol" w:hint="default"/>
      </w:rPr>
    </w:lvl>
    <w:lvl w:ilvl="7" w:tplc="2234A250" w:tentative="1">
      <w:start w:val="1"/>
      <w:numFmt w:val="bullet"/>
      <w:lvlText w:val="o"/>
      <w:lvlJc w:val="left"/>
      <w:pPr>
        <w:ind w:left="5760" w:hanging="360"/>
      </w:pPr>
      <w:rPr>
        <w:rFonts w:ascii="Courier New" w:hAnsi="Courier New" w:cs="Courier New" w:hint="default"/>
      </w:rPr>
    </w:lvl>
    <w:lvl w:ilvl="8" w:tplc="799A9A1E" w:tentative="1">
      <w:start w:val="1"/>
      <w:numFmt w:val="bullet"/>
      <w:lvlText w:val=""/>
      <w:lvlJc w:val="left"/>
      <w:pPr>
        <w:ind w:left="6480" w:hanging="360"/>
      </w:pPr>
      <w:rPr>
        <w:rFonts w:ascii="Wingdings" w:hAnsi="Wingdings" w:hint="default"/>
      </w:rPr>
    </w:lvl>
  </w:abstractNum>
  <w:abstractNum w:abstractNumId="3"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5C7764"/>
    <w:multiLevelType w:val="hybridMultilevel"/>
    <w:tmpl w:val="7DC0B918"/>
    <w:lvl w:ilvl="0" w:tplc="2F1E175E">
      <w:start w:val="1"/>
      <w:numFmt w:val="bullet"/>
      <w:lvlText w:val=""/>
      <w:lvlJc w:val="left"/>
      <w:pPr>
        <w:ind w:left="1080" w:hanging="360"/>
      </w:pPr>
      <w:rPr>
        <w:rFonts w:ascii="Wingdings" w:hAnsi="Wingdings" w:hint="default"/>
        <w:b/>
        <w:color w:val="auto"/>
        <w:lang w:val="en-GB"/>
      </w:rPr>
    </w:lvl>
    <w:lvl w:ilvl="1" w:tplc="AE883BCA">
      <w:start w:val="1"/>
      <w:numFmt w:val="bullet"/>
      <w:lvlText w:val=""/>
      <w:lvlJc w:val="left"/>
      <w:pPr>
        <w:ind w:left="1800" w:hanging="360"/>
      </w:pPr>
      <w:rPr>
        <w:rFonts w:ascii="Wingdings" w:hAnsi="Wingdings" w:hint="default"/>
      </w:rPr>
    </w:lvl>
    <w:lvl w:ilvl="2" w:tplc="3788D412">
      <w:start w:val="1"/>
      <w:numFmt w:val="bullet"/>
      <w:lvlText w:val=""/>
      <w:lvlJc w:val="left"/>
      <w:pPr>
        <w:ind w:left="2520" w:hanging="360"/>
      </w:pPr>
      <w:rPr>
        <w:rFonts w:ascii="Wingdings" w:hAnsi="Wingdings" w:hint="default"/>
      </w:rPr>
    </w:lvl>
    <w:lvl w:ilvl="3" w:tplc="6914B180" w:tentative="1">
      <w:start w:val="1"/>
      <w:numFmt w:val="bullet"/>
      <w:lvlText w:val=""/>
      <w:lvlJc w:val="left"/>
      <w:pPr>
        <w:ind w:left="3240" w:hanging="360"/>
      </w:pPr>
      <w:rPr>
        <w:rFonts w:ascii="Symbol" w:hAnsi="Symbol" w:hint="default"/>
      </w:rPr>
    </w:lvl>
    <w:lvl w:ilvl="4" w:tplc="FE42D232" w:tentative="1">
      <w:start w:val="1"/>
      <w:numFmt w:val="bullet"/>
      <w:lvlText w:val="o"/>
      <w:lvlJc w:val="left"/>
      <w:pPr>
        <w:ind w:left="3960" w:hanging="360"/>
      </w:pPr>
      <w:rPr>
        <w:rFonts w:ascii="Courier New" w:hAnsi="Courier New" w:cs="Courier New" w:hint="default"/>
      </w:rPr>
    </w:lvl>
    <w:lvl w:ilvl="5" w:tplc="64440DA2" w:tentative="1">
      <w:start w:val="1"/>
      <w:numFmt w:val="bullet"/>
      <w:lvlText w:val=""/>
      <w:lvlJc w:val="left"/>
      <w:pPr>
        <w:ind w:left="4680" w:hanging="360"/>
      </w:pPr>
      <w:rPr>
        <w:rFonts w:ascii="Wingdings" w:hAnsi="Wingdings" w:hint="default"/>
      </w:rPr>
    </w:lvl>
    <w:lvl w:ilvl="6" w:tplc="682E1146" w:tentative="1">
      <w:start w:val="1"/>
      <w:numFmt w:val="bullet"/>
      <w:lvlText w:val=""/>
      <w:lvlJc w:val="left"/>
      <w:pPr>
        <w:ind w:left="5400" w:hanging="360"/>
      </w:pPr>
      <w:rPr>
        <w:rFonts w:ascii="Symbol" w:hAnsi="Symbol" w:hint="default"/>
      </w:rPr>
    </w:lvl>
    <w:lvl w:ilvl="7" w:tplc="FEBC0D38" w:tentative="1">
      <w:start w:val="1"/>
      <w:numFmt w:val="bullet"/>
      <w:lvlText w:val="o"/>
      <w:lvlJc w:val="left"/>
      <w:pPr>
        <w:ind w:left="6120" w:hanging="360"/>
      </w:pPr>
      <w:rPr>
        <w:rFonts w:ascii="Courier New" w:hAnsi="Courier New" w:cs="Courier New" w:hint="default"/>
      </w:rPr>
    </w:lvl>
    <w:lvl w:ilvl="8" w:tplc="8512920E" w:tentative="1">
      <w:start w:val="1"/>
      <w:numFmt w:val="bullet"/>
      <w:lvlText w:val=""/>
      <w:lvlJc w:val="left"/>
      <w:pPr>
        <w:ind w:left="6840" w:hanging="360"/>
      </w:pPr>
      <w:rPr>
        <w:rFonts w:ascii="Wingdings" w:hAnsi="Wingdings" w:hint="default"/>
      </w:rPr>
    </w:lvl>
  </w:abstractNum>
  <w:abstractNum w:abstractNumId="7" w15:restartNumberingAfterBreak="0">
    <w:nsid w:val="1795641B"/>
    <w:multiLevelType w:val="hybridMultilevel"/>
    <w:tmpl w:val="44DAC8BE"/>
    <w:lvl w:ilvl="0" w:tplc="29BA2F18">
      <w:start w:val="1"/>
      <w:numFmt w:val="bullet"/>
      <w:pStyle w:val="Texto1lista1"/>
      <w:lvlText w:val=""/>
      <w:lvlJc w:val="left"/>
      <w:pPr>
        <w:ind w:left="720" w:hanging="360"/>
      </w:pPr>
      <w:rPr>
        <w:rFonts w:ascii="Symbol" w:hAnsi="Symbol" w:hint="default"/>
      </w:rPr>
    </w:lvl>
    <w:lvl w:ilvl="1" w:tplc="FFEE00C2">
      <w:start w:val="1"/>
      <w:numFmt w:val="bullet"/>
      <w:pStyle w:val="Texto1lista2"/>
      <w:lvlText w:val="o"/>
      <w:lvlJc w:val="left"/>
      <w:pPr>
        <w:ind w:left="1440" w:hanging="360"/>
      </w:pPr>
      <w:rPr>
        <w:rFonts w:ascii="Courier New" w:hAnsi="Courier New" w:cs="Courier New" w:hint="default"/>
      </w:rPr>
    </w:lvl>
    <w:lvl w:ilvl="2" w:tplc="4D3AF7D2" w:tentative="1">
      <w:start w:val="1"/>
      <w:numFmt w:val="bullet"/>
      <w:lvlText w:val=""/>
      <w:lvlJc w:val="left"/>
      <w:pPr>
        <w:ind w:left="2160" w:hanging="360"/>
      </w:pPr>
      <w:rPr>
        <w:rFonts w:ascii="Wingdings" w:hAnsi="Wingdings" w:hint="default"/>
      </w:rPr>
    </w:lvl>
    <w:lvl w:ilvl="3" w:tplc="BED2F090" w:tentative="1">
      <w:start w:val="1"/>
      <w:numFmt w:val="bullet"/>
      <w:lvlText w:val=""/>
      <w:lvlJc w:val="left"/>
      <w:pPr>
        <w:ind w:left="2880" w:hanging="360"/>
      </w:pPr>
      <w:rPr>
        <w:rFonts w:ascii="Symbol" w:hAnsi="Symbol" w:hint="default"/>
      </w:rPr>
    </w:lvl>
    <w:lvl w:ilvl="4" w:tplc="5A5C0508" w:tentative="1">
      <w:start w:val="1"/>
      <w:numFmt w:val="bullet"/>
      <w:lvlText w:val="o"/>
      <w:lvlJc w:val="left"/>
      <w:pPr>
        <w:ind w:left="3600" w:hanging="360"/>
      </w:pPr>
      <w:rPr>
        <w:rFonts w:ascii="Courier New" w:hAnsi="Courier New" w:cs="Courier New" w:hint="default"/>
      </w:rPr>
    </w:lvl>
    <w:lvl w:ilvl="5" w:tplc="6CB28328" w:tentative="1">
      <w:start w:val="1"/>
      <w:numFmt w:val="bullet"/>
      <w:lvlText w:val=""/>
      <w:lvlJc w:val="left"/>
      <w:pPr>
        <w:ind w:left="4320" w:hanging="360"/>
      </w:pPr>
      <w:rPr>
        <w:rFonts w:ascii="Wingdings" w:hAnsi="Wingdings" w:hint="default"/>
      </w:rPr>
    </w:lvl>
    <w:lvl w:ilvl="6" w:tplc="0304F35C" w:tentative="1">
      <w:start w:val="1"/>
      <w:numFmt w:val="bullet"/>
      <w:lvlText w:val=""/>
      <w:lvlJc w:val="left"/>
      <w:pPr>
        <w:ind w:left="5040" w:hanging="360"/>
      </w:pPr>
      <w:rPr>
        <w:rFonts w:ascii="Symbol" w:hAnsi="Symbol" w:hint="default"/>
      </w:rPr>
    </w:lvl>
    <w:lvl w:ilvl="7" w:tplc="CC4E67DA" w:tentative="1">
      <w:start w:val="1"/>
      <w:numFmt w:val="bullet"/>
      <w:lvlText w:val="o"/>
      <w:lvlJc w:val="left"/>
      <w:pPr>
        <w:ind w:left="5760" w:hanging="360"/>
      </w:pPr>
      <w:rPr>
        <w:rFonts w:ascii="Courier New" w:hAnsi="Courier New" w:cs="Courier New" w:hint="default"/>
      </w:rPr>
    </w:lvl>
    <w:lvl w:ilvl="8" w:tplc="A70C1ADE" w:tentative="1">
      <w:start w:val="1"/>
      <w:numFmt w:val="bullet"/>
      <w:lvlText w:val=""/>
      <w:lvlJc w:val="left"/>
      <w:pPr>
        <w:ind w:left="6480" w:hanging="360"/>
      </w:pPr>
      <w:rPr>
        <w:rFonts w:ascii="Wingdings" w:hAnsi="Wingdings" w:hint="default"/>
      </w:rPr>
    </w:lvl>
  </w:abstractNum>
  <w:abstractNum w:abstractNumId="8" w15:restartNumberingAfterBreak="0">
    <w:nsid w:val="18B63C6E"/>
    <w:multiLevelType w:val="hybridMultilevel"/>
    <w:tmpl w:val="5A968200"/>
    <w:lvl w:ilvl="0" w:tplc="5BE25900">
      <w:start w:val="1"/>
      <w:numFmt w:val="decimal"/>
      <w:lvlText w:val="%1)"/>
      <w:lvlJc w:val="left"/>
      <w:pPr>
        <w:ind w:left="1068" w:hanging="360"/>
      </w:pPr>
      <w:rPr>
        <w:rFonts w:hint="default"/>
        <w:b w:val="0"/>
      </w:rPr>
    </w:lvl>
    <w:lvl w:ilvl="1" w:tplc="D0303920" w:tentative="1">
      <w:start w:val="1"/>
      <w:numFmt w:val="lowerLetter"/>
      <w:lvlText w:val="%2."/>
      <w:lvlJc w:val="left"/>
      <w:pPr>
        <w:ind w:left="1788" w:hanging="360"/>
      </w:pPr>
    </w:lvl>
    <w:lvl w:ilvl="2" w:tplc="F3022BB8" w:tentative="1">
      <w:start w:val="1"/>
      <w:numFmt w:val="lowerRoman"/>
      <w:lvlText w:val="%3."/>
      <w:lvlJc w:val="right"/>
      <w:pPr>
        <w:ind w:left="2508" w:hanging="180"/>
      </w:pPr>
    </w:lvl>
    <w:lvl w:ilvl="3" w:tplc="B51A5B98" w:tentative="1">
      <w:start w:val="1"/>
      <w:numFmt w:val="decimal"/>
      <w:lvlText w:val="%4."/>
      <w:lvlJc w:val="left"/>
      <w:pPr>
        <w:ind w:left="3228" w:hanging="360"/>
      </w:pPr>
    </w:lvl>
    <w:lvl w:ilvl="4" w:tplc="4B9E5684" w:tentative="1">
      <w:start w:val="1"/>
      <w:numFmt w:val="lowerLetter"/>
      <w:lvlText w:val="%5."/>
      <w:lvlJc w:val="left"/>
      <w:pPr>
        <w:ind w:left="3948" w:hanging="360"/>
      </w:pPr>
    </w:lvl>
    <w:lvl w:ilvl="5" w:tplc="967811AA" w:tentative="1">
      <w:start w:val="1"/>
      <w:numFmt w:val="lowerRoman"/>
      <w:lvlText w:val="%6."/>
      <w:lvlJc w:val="right"/>
      <w:pPr>
        <w:ind w:left="4668" w:hanging="180"/>
      </w:pPr>
    </w:lvl>
    <w:lvl w:ilvl="6" w:tplc="26E6CF58" w:tentative="1">
      <w:start w:val="1"/>
      <w:numFmt w:val="decimal"/>
      <w:lvlText w:val="%7."/>
      <w:lvlJc w:val="left"/>
      <w:pPr>
        <w:ind w:left="5388" w:hanging="360"/>
      </w:pPr>
    </w:lvl>
    <w:lvl w:ilvl="7" w:tplc="1D38558E" w:tentative="1">
      <w:start w:val="1"/>
      <w:numFmt w:val="lowerLetter"/>
      <w:lvlText w:val="%8."/>
      <w:lvlJc w:val="left"/>
      <w:pPr>
        <w:ind w:left="6108" w:hanging="360"/>
      </w:pPr>
    </w:lvl>
    <w:lvl w:ilvl="8" w:tplc="C07AB1CC" w:tentative="1">
      <w:start w:val="1"/>
      <w:numFmt w:val="lowerRoman"/>
      <w:lvlText w:val="%9."/>
      <w:lvlJc w:val="right"/>
      <w:pPr>
        <w:ind w:left="6828" w:hanging="180"/>
      </w:pPr>
    </w:lvl>
  </w:abstractNum>
  <w:abstractNum w:abstractNumId="9" w15:restartNumberingAfterBreak="0">
    <w:nsid w:val="18D54C3B"/>
    <w:multiLevelType w:val="hybridMultilevel"/>
    <w:tmpl w:val="56508E6C"/>
    <w:lvl w:ilvl="0" w:tplc="41D01FD4">
      <w:start w:val="1"/>
      <w:numFmt w:val="bullet"/>
      <w:lvlText w:val=""/>
      <w:lvlJc w:val="left"/>
      <w:pPr>
        <w:ind w:left="720" w:hanging="360"/>
      </w:pPr>
      <w:rPr>
        <w:rFonts w:ascii="Symbol" w:hAnsi="Symbol"/>
      </w:rPr>
    </w:lvl>
    <w:lvl w:ilvl="1" w:tplc="7F60F8F0">
      <w:start w:val="1"/>
      <w:numFmt w:val="bullet"/>
      <w:lvlText w:val=""/>
      <w:lvlJc w:val="left"/>
      <w:pPr>
        <w:ind w:left="720" w:hanging="360"/>
      </w:pPr>
      <w:rPr>
        <w:rFonts w:ascii="Symbol" w:hAnsi="Symbol"/>
      </w:rPr>
    </w:lvl>
    <w:lvl w:ilvl="2" w:tplc="9BCA1552">
      <w:start w:val="1"/>
      <w:numFmt w:val="bullet"/>
      <w:lvlText w:val=""/>
      <w:lvlJc w:val="left"/>
      <w:pPr>
        <w:ind w:left="720" w:hanging="360"/>
      </w:pPr>
      <w:rPr>
        <w:rFonts w:ascii="Symbol" w:hAnsi="Symbol"/>
      </w:rPr>
    </w:lvl>
    <w:lvl w:ilvl="3" w:tplc="4DB48BE2">
      <w:start w:val="1"/>
      <w:numFmt w:val="bullet"/>
      <w:lvlText w:val=""/>
      <w:lvlJc w:val="left"/>
      <w:pPr>
        <w:ind w:left="720" w:hanging="360"/>
      </w:pPr>
      <w:rPr>
        <w:rFonts w:ascii="Symbol" w:hAnsi="Symbol"/>
      </w:rPr>
    </w:lvl>
    <w:lvl w:ilvl="4" w:tplc="C85AABB6">
      <w:start w:val="1"/>
      <w:numFmt w:val="bullet"/>
      <w:lvlText w:val=""/>
      <w:lvlJc w:val="left"/>
      <w:pPr>
        <w:ind w:left="720" w:hanging="360"/>
      </w:pPr>
      <w:rPr>
        <w:rFonts w:ascii="Symbol" w:hAnsi="Symbol"/>
      </w:rPr>
    </w:lvl>
    <w:lvl w:ilvl="5" w:tplc="F8EAEEAE">
      <w:start w:val="1"/>
      <w:numFmt w:val="bullet"/>
      <w:lvlText w:val=""/>
      <w:lvlJc w:val="left"/>
      <w:pPr>
        <w:ind w:left="720" w:hanging="360"/>
      </w:pPr>
      <w:rPr>
        <w:rFonts w:ascii="Symbol" w:hAnsi="Symbol"/>
      </w:rPr>
    </w:lvl>
    <w:lvl w:ilvl="6" w:tplc="3D9CDEEC">
      <w:start w:val="1"/>
      <w:numFmt w:val="bullet"/>
      <w:lvlText w:val=""/>
      <w:lvlJc w:val="left"/>
      <w:pPr>
        <w:ind w:left="720" w:hanging="360"/>
      </w:pPr>
      <w:rPr>
        <w:rFonts w:ascii="Symbol" w:hAnsi="Symbol"/>
      </w:rPr>
    </w:lvl>
    <w:lvl w:ilvl="7" w:tplc="9796E874">
      <w:start w:val="1"/>
      <w:numFmt w:val="bullet"/>
      <w:lvlText w:val=""/>
      <w:lvlJc w:val="left"/>
      <w:pPr>
        <w:ind w:left="720" w:hanging="360"/>
      </w:pPr>
      <w:rPr>
        <w:rFonts w:ascii="Symbol" w:hAnsi="Symbol"/>
      </w:rPr>
    </w:lvl>
    <w:lvl w:ilvl="8" w:tplc="4FDE7470">
      <w:start w:val="1"/>
      <w:numFmt w:val="bullet"/>
      <w:lvlText w:val=""/>
      <w:lvlJc w:val="left"/>
      <w:pPr>
        <w:ind w:left="720" w:hanging="360"/>
      </w:pPr>
      <w:rPr>
        <w:rFonts w:ascii="Symbol" w:hAnsi="Symbol"/>
      </w:rPr>
    </w:lvl>
  </w:abstractNum>
  <w:abstractNum w:abstractNumId="10"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9EC1FA2"/>
    <w:multiLevelType w:val="hybridMultilevel"/>
    <w:tmpl w:val="9E20C43C"/>
    <w:lvl w:ilvl="0" w:tplc="238E58D2">
      <w:start w:val="1"/>
      <w:numFmt w:val="bullet"/>
      <w:lvlText w:val=""/>
      <w:lvlJc w:val="left"/>
      <w:pPr>
        <w:ind w:left="720" w:hanging="360"/>
      </w:pPr>
      <w:rPr>
        <w:rFonts w:ascii="Wingdings" w:hAnsi="Wingdings" w:hint="default"/>
        <w:b/>
        <w:lang w:val="en-GB"/>
      </w:rPr>
    </w:lvl>
    <w:lvl w:ilvl="1" w:tplc="C452F408">
      <w:start w:val="1"/>
      <w:numFmt w:val="bullet"/>
      <w:lvlText w:val=""/>
      <w:lvlJc w:val="left"/>
      <w:pPr>
        <w:ind w:left="1440" w:hanging="360"/>
      </w:pPr>
      <w:rPr>
        <w:rFonts w:ascii="Wingdings" w:hAnsi="Wingdings" w:hint="default"/>
      </w:rPr>
    </w:lvl>
    <w:lvl w:ilvl="2" w:tplc="8A320FD0">
      <w:start w:val="1"/>
      <w:numFmt w:val="bullet"/>
      <w:lvlText w:val=""/>
      <w:lvlJc w:val="left"/>
      <w:pPr>
        <w:ind w:left="2160" w:hanging="360"/>
      </w:pPr>
      <w:rPr>
        <w:rFonts w:ascii="Wingdings" w:hAnsi="Wingdings" w:hint="default"/>
      </w:rPr>
    </w:lvl>
    <w:lvl w:ilvl="3" w:tplc="F8B00408" w:tentative="1">
      <w:start w:val="1"/>
      <w:numFmt w:val="bullet"/>
      <w:lvlText w:val=""/>
      <w:lvlJc w:val="left"/>
      <w:pPr>
        <w:ind w:left="2880" w:hanging="360"/>
      </w:pPr>
      <w:rPr>
        <w:rFonts w:ascii="Symbol" w:hAnsi="Symbol" w:hint="default"/>
      </w:rPr>
    </w:lvl>
    <w:lvl w:ilvl="4" w:tplc="15B2D4E2" w:tentative="1">
      <w:start w:val="1"/>
      <w:numFmt w:val="bullet"/>
      <w:lvlText w:val="o"/>
      <w:lvlJc w:val="left"/>
      <w:pPr>
        <w:ind w:left="3600" w:hanging="360"/>
      </w:pPr>
      <w:rPr>
        <w:rFonts w:ascii="Courier New" w:hAnsi="Courier New" w:cs="Courier New" w:hint="default"/>
      </w:rPr>
    </w:lvl>
    <w:lvl w:ilvl="5" w:tplc="757EBCE8" w:tentative="1">
      <w:start w:val="1"/>
      <w:numFmt w:val="bullet"/>
      <w:lvlText w:val=""/>
      <w:lvlJc w:val="left"/>
      <w:pPr>
        <w:ind w:left="4320" w:hanging="360"/>
      </w:pPr>
      <w:rPr>
        <w:rFonts w:ascii="Wingdings" w:hAnsi="Wingdings" w:hint="default"/>
      </w:rPr>
    </w:lvl>
    <w:lvl w:ilvl="6" w:tplc="8FDA1ADA" w:tentative="1">
      <w:start w:val="1"/>
      <w:numFmt w:val="bullet"/>
      <w:lvlText w:val=""/>
      <w:lvlJc w:val="left"/>
      <w:pPr>
        <w:ind w:left="5040" w:hanging="360"/>
      </w:pPr>
      <w:rPr>
        <w:rFonts w:ascii="Symbol" w:hAnsi="Symbol" w:hint="default"/>
      </w:rPr>
    </w:lvl>
    <w:lvl w:ilvl="7" w:tplc="84728F90" w:tentative="1">
      <w:start w:val="1"/>
      <w:numFmt w:val="bullet"/>
      <w:lvlText w:val="o"/>
      <w:lvlJc w:val="left"/>
      <w:pPr>
        <w:ind w:left="5760" w:hanging="360"/>
      </w:pPr>
      <w:rPr>
        <w:rFonts w:ascii="Courier New" w:hAnsi="Courier New" w:cs="Courier New" w:hint="default"/>
      </w:rPr>
    </w:lvl>
    <w:lvl w:ilvl="8" w:tplc="19844C0C" w:tentative="1">
      <w:start w:val="1"/>
      <w:numFmt w:val="bullet"/>
      <w:lvlText w:val=""/>
      <w:lvlJc w:val="left"/>
      <w:pPr>
        <w:ind w:left="6480" w:hanging="360"/>
      </w:pPr>
      <w:rPr>
        <w:rFonts w:ascii="Wingdings" w:hAnsi="Wingdings" w:hint="default"/>
      </w:rPr>
    </w:lvl>
  </w:abstractNum>
  <w:abstractNum w:abstractNumId="13" w15:restartNumberingAfterBreak="0">
    <w:nsid w:val="1AB82B53"/>
    <w:multiLevelType w:val="hybridMultilevel"/>
    <w:tmpl w:val="907EC7AC"/>
    <w:lvl w:ilvl="0" w:tplc="E31438AE">
      <w:start w:val="1"/>
      <w:numFmt w:val="bullet"/>
      <w:lvlText w:val=""/>
      <w:lvlJc w:val="left"/>
      <w:pPr>
        <w:ind w:left="360" w:hanging="360"/>
      </w:pPr>
      <w:rPr>
        <w:rFonts w:ascii="Symbol" w:hAnsi="Symbol" w:hint="default"/>
      </w:rPr>
    </w:lvl>
    <w:lvl w:ilvl="1" w:tplc="C57EF950" w:tentative="1">
      <w:start w:val="1"/>
      <w:numFmt w:val="bullet"/>
      <w:lvlText w:val="o"/>
      <w:lvlJc w:val="left"/>
      <w:pPr>
        <w:ind w:left="1080" w:hanging="360"/>
      </w:pPr>
      <w:rPr>
        <w:rFonts w:ascii="Courier New" w:hAnsi="Courier New" w:cs="Courier New" w:hint="default"/>
      </w:rPr>
    </w:lvl>
    <w:lvl w:ilvl="2" w:tplc="2C0AD238" w:tentative="1">
      <w:start w:val="1"/>
      <w:numFmt w:val="bullet"/>
      <w:lvlText w:val=""/>
      <w:lvlJc w:val="left"/>
      <w:pPr>
        <w:ind w:left="1800" w:hanging="360"/>
      </w:pPr>
      <w:rPr>
        <w:rFonts w:ascii="Wingdings" w:hAnsi="Wingdings" w:hint="default"/>
      </w:rPr>
    </w:lvl>
    <w:lvl w:ilvl="3" w:tplc="243A33E6" w:tentative="1">
      <w:start w:val="1"/>
      <w:numFmt w:val="bullet"/>
      <w:lvlText w:val=""/>
      <w:lvlJc w:val="left"/>
      <w:pPr>
        <w:ind w:left="2520" w:hanging="360"/>
      </w:pPr>
      <w:rPr>
        <w:rFonts w:ascii="Symbol" w:hAnsi="Symbol" w:hint="default"/>
      </w:rPr>
    </w:lvl>
    <w:lvl w:ilvl="4" w:tplc="8FA2C56E" w:tentative="1">
      <w:start w:val="1"/>
      <w:numFmt w:val="bullet"/>
      <w:lvlText w:val="o"/>
      <w:lvlJc w:val="left"/>
      <w:pPr>
        <w:ind w:left="3240" w:hanging="360"/>
      </w:pPr>
      <w:rPr>
        <w:rFonts w:ascii="Courier New" w:hAnsi="Courier New" w:cs="Courier New" w:hint="default"/>
      </w:rPr>
    </w:lvl>
    <w:lvl w:ilvl="5" w:tplc="97680E80" w:tentative="1">
      <w:start w:val="1"/>
      <w:numFmt w:val="bullet"/>
      <w:lvlText w:val=""/>
      <w:lvlJc w:val="left"/>
      <w:pPr>
        <w:ind w:left="3960" w:hanging="360"/>
      </w:pPr>
      <w:rPr>
        <w:rFonts w:ascii="Wingdings" w:hAnsi="Wingdings" w:hint="default"/>
      </w:rPr>
    </w:lvl>
    <w:lvl w:ilvl="6" w:tplc="B8DAF978" w:tentative="1">
      <w:start w:val="1"/>
      <w:numFmt w:val="bullet"/>
      <w:lvlText w:val=""/>
      <w:lvlJc w:val="left"/>
      <w:pPr>
        <w:ind w:left="4680" w:hanging="360"/>
      </w:pPr>
      <w:rPr>
        <w:rFonts w:ascii="Symbol" w:hAnsi="Symbol" w:hint="default"/>
      </w:rPr>
    </w:lvl>
    <w:lvl w:ilvl="7" w:tplc="1EA4F00A" w:tentative="1">
      <w:start w:val="1"/>
      <w:numFmt w:val="bullet"/>
      <w:lvlText w:val="o"/>
      <w:lvlJc w:val="left"/>
      <w:pPr>
        <w:ind w:left="5400" w:hanging="360"/>
      </w:pPr>
      <w:rPr>
        <w:rFonts w:ascii="Courier New" w:hAnsi="Courier New" w:cs="Courier New" w:hint="default"/>
      </w:rPr>
    </w:lvl>
    <w:lvl w:ilvl="8" w:tplc="726C04EE" w:tentative="1">
      <w:start w:val="1"/>
      <w:numFmt w:val="bullet"/>
      <w:lvlText w:val=""/>
      <w:lvlJc w:val="left"/>
      <w:pPr>
        <w:ind w:left="6120" w:hanging="360"/>
      </w:pPr>
      <w:rPr>
        <w:rFonts w:ascii="Wingdings" w:hAnsi="Wingdings" w:hint="default"/>
      </w:rPr>
    </w:lvl>
  </w:abstractNum>
  <w:abstractNum w:abstractNumId="14" w15:restartNumberingAfterBreak="0">
    <w:nsid w:val="1C0A56C2"/>
    <w:multiLevelType w:val="hybridMultilevel"/>
    <w:tmpl w:val="49ACD32E"/>
    <w:lvl w:ilvl="0" w:tplc="BE461394">
      <w:start w:val="1"/>
      <w:numFmt w:val="bullet"/>
      <w:lvlText w:val="·"/>
      <w:lvlJc w:val="left"/>
      <w:pPr>
        <w:ind w:left="720" w:hanging="360"/>
      </w:pPr>
      <w:rPr>
        <w:rFonts w:ascii="Symbol" w:hAnsi="Symbol" w:hint="default"/>
      </w:rPr>
    </w:lvl>
    <w:lvl w:ilvl="1" w:tplc="9C8EA2C0" w:tentative="1">
      <w:start w:val="1"/>
      <w:numFmt w:val="bullet"/>
      <w:lvlText w:val="o"/>
      <w:lvlJc w:val="left"/>
      <w:pPr>
        <w:ind w:left="1440" w:hanging="360"/>
      </w:pPr>
      <w:rPr>
        <w:rFonts w:ascii="Courier New" w:hAnsi="Courier New" w:cs="Courier New" w:hint="default"/>
      </w:rPr>
    </w:lvl>
    <w:lvl w:ilvl="2" w:tplc="5314B462" w:tentative="1">
      <w:start w:val="1"/>
      <w:numFmt w:val="bullet"/>
      <w:lvlText w:val=""/>
      <w:lvlJc w:val="left"/>
      <w:pPr>
        <w:ind w:left="2160" w:hanging="360"/>
      </w:pPr>
      <w:rPr>
        <w:rFonts w:ascii="Wingdings" w:hAnsi="Wingdings" w:hint="default"/>
      </w:rPr>
    </w:lvl>
    <w:lvl w:ilvl="3" w:tplc="A23AF594" w:tentative="1">
      <w:start w:val="1"/>
      <w:numFmt w:val="bullet"/>
      <w:lvlText w:val=""/>
      <w:lvlJc w:val="left"/>
      <w:pPr>
        <w:ind w:left="2880" w:hanging="360"/>
      </w:pPr>
      <w:rPr>
        <w:rFonts w:ascii="Symbol" w:hAnsi="Symbol" w:hint="default"/>
      </w:rPr>
    </w:lvl>
    <w:lvl w:ilvl="4" w:tplc="D2A4639A" w:tentative="1">
      <w:start w:val="1"/>
      <w:numFmt w:val="bullet"/>
      <w:lvlText w:val="o"/>
      <w:lvlJc w:val="left"/>
      <w:pPr>
        <w:ind w:left="3600" w:hanging="360"/>
      </w:pPr>
      <w:rPr>
        <w:rFonts w:ascii="Courier New" w:hAnsi="Courier New" w:cs="Courier New" w:hint="default"/>
      </w:rPr>
    </w:lvl>
    <w:lvl w:ilvl="5" w:tplc="82A439C6" w:tentative="1">
      <w:start w:val="1"/>
      <w:numFmt w:val="bullet"/>
      <w:lvlText w:val=""/>
      <w:lvlJc w:val="left"/>
      <w:pPr>
        <w:ind w:left="4320" w:hanging="360"/>
      </w:pPr>
      <w:rPr>
        <w:rFonts w:ascii="Wingdings" w:hAnsi="Wingdings" w:hint="default"/>
      </w:rPr>
    </w:lvl>
    <w:lvl w:ilvl="6" w:tplc="E8ACA34E" w:tentative="1">
      <w:start w:val="1"/>
      <w:numFmt w:val="bullet"/>
      <w:lvlText w:val=""/>
      <w:lvlJc w:val="left"/>
      <w:pPr>
        <w:ind w:left="5040" w:hanging="360"/>
      </w:pPr>
      <w:rPr>
        <w:rFonts w:ascii="Symbol" w:hAnsi="Symbol" w:hint="default"/>
      </w:rPr>
    </w:lvl>
    <w:lvl w:ilvl="7" w:tplc="539A91D6" w:tentative="1">
      <w:start w:val="1"/>
      <w:numFmt w:val="bullet"/>
      <w:lvlText w:val="o"/>
      <w:lvlJc w:val="left"/>
      <w:pPr>
        <w:ind w:left="5760" w:hanging="360"/>
      </w:pPr>
      <w:rPr>
        <w:rFonts w:ascii="Courier New" w:hAnsi="Courier New" w:cs="Courier New" w:hint="default"/>
      </w:rPr>
    </w:lvl>
    <w:lvl w:ilvl="8" w:tplc="455EA422" w:tentative="1">
      <w:start w:val="1"/>
      <w:numFmt w:val="bullet"/>
      <w:lvlText w:val=""/>
      <w:lvlJc w:val="left"/>
      <w:pPr>
        <w:ind w:left="6480" w:hanging="360"/>
      </w:pPr>
      <w:rPr>
        <w:rFonts w:ascii="Wingdings" w:hAnsi="Wingdings" w:hint="default"/>
      </w:rPr>
    </w:lvl>
  </w:abstractNum>
  <w:abstractNum w:abstractNumId="15" w15:restartNumberingAfterBreak="0">
    <w:nsid w:val="1C3B2E4D"/>
    <w:multiLevelType w:val="hybridMultilevel"/>
    <w:tmpl w:val="050CD5CE"/>
    <w:lvl w:ilvl="0" w:tplc="B9D259EE">
      <w:start w:val="1"/>
      <w:numFmt w:val="bullet"/>
      <w:lvlText w:val="-"/>
      <w:lvlJc w:val="left"/>
      <w:pPr>
        <w:ind w:left="720" w:hanging="360"/>
      </w:pPr>
      <w:rPr>
        <w:rFonts w:ascii="Calibri" w:hAnsi="Calibri" w:hint="default"/>
      </w:rPr>
    </w:lvl>
    <w:lvl w:ilvl="1" w:tplc="887A4DA8">
      <w:start w:val="1"/>
      <w:numFmt w:val="bullet"/>
      <w:lvlText w:val="o"/>
      <w:lvlJc w:val="left"/>
      <w:pPr>
        <w:ind w:left="1440" w:hanging="360"/>
      </w:pPr>
      <w:rPr>
        <w:rFonts w:ascii="Courier New" w:hAnsi="Courier New" w:hint="default"/>
      </w:rPr>
    </w:lvl>
    <w:lvl w:ilvl="2" w:tplc="867E2472">
      <w:start w:val="1"/>
      <w:numFmt w:val="bullet"/>
      <w:lvlText w:val=""/>
      <w:lvlJc w:val="left"/>
      <w:pPr>
        <w:ind w:left="2160" w:hanging="360"/>
      </w:pPr>
      <w:rPr>
        <w:rFonts w:ascii="Wingdings" w:hAnsi="Wingdings" w:hint="default"/>
      </w:rPr>
    </w:lvl>
    <w:lvl w:ilvl="3" w:tplc="B6E039D0">
      <w:start w:val="1"/>
      <w:numFmt w:val="bullet"/>
      <w:lvlText w:val=""/>
      <w:lvlJc w:val="left"/>
      <w:pPr>
        <w:ind w:left="2880" w:hanging="360"/>
      </w:pPr>
      <w:rPr>
        <w:rFonts w:ascii="Symbol" w:hAnsi="Symbol" w:hint="default"/>
      </w:rPr>
    </w:lvl>
    <w:lvl w:ilvl="4" w:tplc="3446F3C2">
      <w:start w:val="1"/>
      <w:numFmt w:val="bullet"/>
      <w:lvlText w:val="o"/>
      <w:lvlJc w:val="left"/>
      <w:pPr>
        <w:ind w:left="3600" w:hanging="360"/>
      </w:pPr>
      <w:rPr>
        <w:rFonts w:ascii="Courier New" w:hAnsi="Courier New" w:hint="default"/>
      </w:rPr>
    </w:lvl>
    <w:lvl w:ilvl="5" w:tplc="03DECB10">
      <w:start w:val="1"/>
      <w:numFmt w:val="bullet"/>
      <w:lvlText w:val=""/>
      <w:lvlJc w:val="left"/>
      <w:pPr>
        <w:ind w:left="4320" w:hanging="360"/>
      </w:pPr>
      <w:rPr>
        <w:rFonts w:ascii="Wingdings" w:hAnsi="Wingdings" w:hint="default"/>
      </w:rPr>
    </w:lvl>
    <w:lvl w:ilvl="6" w:tplc="B1DE3B36">
      <w:start w:val="1"/>
      <w:numFmt w:val="bullet"/>
      <w:lvlText w:val=""/>
      <w:lvlJc w:val="left"/>
      <w:pPr>
        <w:ind w:left="5040" w:hanging="360"/>
      </w:pPr>
      <w:rPr>
        <w:rFonts w:ascii="Symbol" w:hAnsi="Symbol" w:hint="default"/>
      </w:rPr>
    </w:lvl>
    <w:lvl w:ilvl="7" w:tplc="152203B8">
      <w:start w:val="1"/>
      <w:numFmt w:val="bullet"/>
      <w:lvlText w:val="o"/>
      <w:lvlJc w:val="left"/>
      <w:pPr>
        <w:ind w:left="5760" w:hanging="360"/>
      </w:pPr>
      <w:rPr>
        <w:rFonts w:ascii="Courier New" w:hAnsi="Courier New" w:hint="default"/>
      </w:rPr>
    </w:lvl>
    <w:lvl w:ilvl="8" w:tplc="F854679A">
      <w:start w:val="1"/>
      <w:numFmt w:val="bullet"/>
      <w:lvlText w:val=""/>
      <w:lvlJc w:val="left"/>
      <w:pPr>
        <w:ind w:left="6480" w:hanging="360"/>
      </w:pPr>
      <w:rPr>
        <w:rFonts w:ascii="Wingdings" w:hAnsi="Wingdings" w:hint="default"/>
      </w:rPr>
    </w:lvl>
  </w:abstractNum>
  <w:abstractNum w:abstractNumId="16" w15:restartNumberingAfterBreak="0">
    <w:nsid w:val="1C674500"/>
    <w:multiLevelType w:val="hybridMultilevel"/>
    <w:tmpl w:val="B16AAABC"/>
    <w:lvl w:ilvl="0" w:tplc="C15A47AE">
      <w:start w:val="1"/>
      <w:numFmt w:val="bullet"/>
      <w:lvlText w:val=""/>
      <w:lvlJc w:val="left"/>
      <w:pPr>
        <w:ind w:left="720" w:hanging="360"/>
      </w:pPr>
      <w:rPr>
        <w:rFonts w:ascii="Symbol" w:hAnsi="Symbol" w:hint="default"/>
      </w:rPr>
    </w:lvl>
    <w:lvl w:ilvl="1" w:tplc="5BF40402" w:tentative="1">
      <w:start w:val="1"/>
      <w:numFmt w:val="bullet"/>
      <w:lvlText w:val="o"/>
      <w:lvlJc w:val="left"/>
      <w:pPr>
        <w:ind w:left="1440" w:hanging="360"/>
      </w:pPr>
      <w:rPr>
        <w:rFonts w:ascii="Courier New" w:hAnsi="Courier New" w:cs="Courier New" w:hint="default"/>
      </w:rPr>
    </w:lvl>
    <w:lvl w:ilvl="2" w:tplc="35BCD1B0" w:tentative="1">
      <w:start w:val="1"/>
      <w:numFmt w:val="bullet"/>
      <w:lvlText w:val=""/>
      <w:lvlJc w:val="left"/>
      <w:pPr>
        <w:ind w:left="2160" w:hanging="360"/>
      </w:pPr>
      <w:rPr>
        <w:rFonts w:ascii="Wingdings" w:hAnsi="Wingdings" w:hint="default"/>
      </w:rPr>
    </w:lvl>
    <w:lvl w:ilvl="3" w:tplc="E190FEA0" w:tentative="1">
      <w:start w:val="1"/>
      <w:numFmt w:val="bullet"/>
      <w:lvlText w:val=""/>
      <w:lvlJc w:val="left"/>
      <w:pPr>
        <w:ind w:left="2880" w:hanging="360"/>
      </w:pPr>
      <w:rPr>
        <w:rFonts w:ascii="Symbol" w:hAnsi="Symbol" w:hint="default"/>
      </w:rPr>
    </w:lvl>
    <w:lvl w:ilvl="4" w:tplc="0534100E" w:tentative="1">
      <w:start w:val="1"/>
      <w:numFmt w:val="bullet"/>
      <w:lvlText w:val="o"/>
      <w:lvlJc w:val="left"/>
      <w:pPr>
        <w:ind w:left="3600" w:hanging="360"/>
      </w:pPr>
      <w:rPr>
        <w:rFonts w:ascii="Courier New" w:hAnsi="Courier New" w:cs="Courier New" w:hint="default"/>
      </w:rPr>
    </w:lvl>
    <w:lvl w:ilvl="5" w:tplc="346A3C2C" w:tentative="1">
      <w:start w:val="1"/>
      <w:numFmt w:val="bullet"/>
      <w:lvlText w:val=""/>
      <w:lvlJc w:val="left"/>
      <w:pPr>
        <w:ind w:left="4320" w:hanging="360"/>
      </w:pPr>
      <w:rPr>
        <w:rFonts w:ascii="Wingdings" w:hAnsi="Wingdings" w:hint="default"/>
      </w:rPr>
    </w:lvl>
    <w:lvl w:ilvl="6" w:tplc="B65A341E" w:tentative="1">
      <w:start w:val="1"/>
      <w:numFmt w:val="bullet"/>
      <w:lvlText w:val=""/>
      <w:lvlJc w:val="left"/>
      <w:pPr>
        <w:ind w:left="5040" w:hanging="360"/>
      </w:pPr>
      <w:rPr>
        <w:rFonts w:ascii="Symbol" w:hAnsi="Symbol" w:hint="default"/>
      </w:rPr>
    </w:lvl>
    <w:lvl w:ilvl="7" w:tplc="F25E9CCA" w:tentative="1">
      <w:start w:val="1"/>
      <w:numFmt w:val="bullet"/>
      <w:lvlText w:val="o"/>
      <w:lvlJc w:val="left"/>
      <w:pPr>
        <w:ind w:left="5760" w:hanging="360"/>
      </w:pPr>
      <w:rPr>
        <w:rFonts w:ascii="Courier New" w:hAnsi="Courier New" w:cs="Courier New" w:hint="default"/>
      </w:rPr>
    </w:lvl>
    <w:lvl w:ilvl="8" w:tplc="629C7190" w:tentative="1">
      <w:start w:val="1"/>
      <w:numFmt w:val="bullet"/>
      <w:lvlText w:val=""/>
      <w:lvlJc w:val="left"/>
      <w:pPr>
        <w:ind w:left="6480" w:hanging="360"/>
      </w:pPr>
      <w:rPr>
        <w:rFonts w:ascii="Wingdings" w:hAnsi="Wingdings" w:hint="default"/>
      </w:rPr>
    </w:lvl>
  </w:abstractNum>
  <w:abstractNum w:abstractNumId="17" w15:restartNumberingAfterBreak="0">
    <w:nsid w:val="20615F1C"/>
    <w:multiLevelType w:val="hybridMultilevel"/>
    <w:tmpl w:val="28268A14"/>
    <w:lvl w:ilvl="0" w:tplc="DBF87004">
      <w:numFmt w:val="bullet"/>
      <w:lvlText w:val="-"/>
      <w:lvlJc w:val="left"/>
      <w:pPr>
        <w:ind w:left="720" w:hanging="360"/>
      </w:pPr>
      <w:rPr>
        <w:rFonts w:ascii="Calibri" w:eastAsiaTheme="minorHAnsi" w:hAnsi="Calibri" w:cs="Calibri" w:hint="default"/>
      </w:rPr>
    </w:lvl>
    <w:lvl w:ilvl="1" w:tplc="EAEC09C2" w:tentative="1">
      <w:start w:val="1"/>
      <w:numFmt w:val="bullet"/>
      <w:lvlText w:val="o"/>
      <w:lvlJc w:val="left"/>
      <w:pPr>
        <w:ind w:left="1440" w:hanging="360"/>
      </w:pPr>
      <w:rPr>
        <w:rFonts w:ascii="Courier New" w:hAnsi="Courier New" w:cs="Courier New" w:hint="default"/>
      </w:rPr>
    </w:lvl>
    <w:lvl w:ilvl="2" w:tplc="AC605FE4" w:tentative="1">
      <w:start w:val="1"/>
      <w:numFmt w:val="bullet"/>
      <w:lvlText w:val=""/>
      <w:lvlJc w:val="left"/>
      <w:pPr>
        <w:ind w:left="2160" w:hanging="360"/>
      </w:pPr>
      <w:rPr>
        <w:rFonts w:ascii="Wingdings" w:hAnsi="Wingdings" w:hint="default"/>
      </w:rPr>
    </w:lvl>
    <w:lvl w:ilvl="3" w:tplc="0E702518" w:tentative="1">
      <w:start w:val="1"/>
      <w:numFmt w:val="bullet"/>
      <w:lvlText w:val=""/>
      <w:lvlJc w:val="left"/>
      <w:pPr>
        <w:ind w:left="2880" w:hanging="360"/>
      </w:pPr>
      <w:rPr>
        <w:rFonts w:ascii="Symbol" w:hAnsi="Symbol" w:hint="default"/>
      </w:rPr>
    </w:lvl>
    <w:lvl w:ilvl="4" w:tplc="5B181536" w:tentative="1">
      <w:start w:val="1"/>
      <w:numFmt w:val="bullet"/>
      <w:lvlText w:val="o"/>
      <w:lvlJc w:val="left"/>
      <w:pPr>
        <w:ind w:left="3600" w:hanging="360"/>
      </w:pPr>
      <w:rPr>
        <w:rFonts w:ascii="Courier New" w:hAnsi="Courier New" w:cs="Courier New" w:hint="default"/>
      </w:rPr>
    </w:lvl>
    <w:lvl w:ilvl="5" w:tplc="35149114" w:tentative="1">
      <w:start w:val="1"/>
      <w:numFmt w:val="bullet"/>
      <w:lvlText w:val=""/>
      <w:lvlJc w:val="left"/>
      <w:pPr>
        <w:ind w:left="4320" w:hanging="360"/>
      </w:pPr>
      <w:rPr>
        <w:rFonts w:ascii="Wingdings" w:hAnsi="Wingdings" w:hint="default"/>
      </w:rPr>
    </w:lvl>
    <w:lvl w:ilvl="6" w:tplc="517469CE" w:tentative="1">
      <w:start w:val="1"/>
      <w:numFmt w:val="bullet"/>
      <w:lvlText w:val=""/>
      <w:lvlJc w:val="left"/>
      <w:pPr>
        <w:ind w:left="5040" w:hanging="360"/>
      </w:pPr>
      <w:rPr>
        <w:rFonts w:ascii="Symbol" w:hAnsi="Symbol" w:hint="default"/>
      </w:rPr>
    </w:lvl>
    <w:lvl w:ilvl="7" w:tplc="80C21F7E" w:tentative="1">
      <w:start w:val="1"/>
      <w:numFmt w:val="bullet"/>
      <w:lvlText w:val="o"/>
      <w:lvlJc w:val="left"/>
      <w:pPr>
        <w:ind w:left="5760" w:hanging="360"/>
      </w:pPr>
      <w:rPr>
        <w:rFonts w:ascii="Courier New" w:hAnsi="Courier New" w:cs="Courier New" w:hint="default"/>
      </w:rPr>
    </w:lvl>
    <w:lvl w:ilvl="8" w:tplc="952EAD38" w:tentative="1">
      <w:start w:val="1"/>
      <w:numFmt w:val="bullet"/>
      <w:lvlText w:val=""/>
      <w:lvlJc w:val="left"/>
      <w:pPr>
        <w:ind w:left="6480" w:hanging="360"/>
      </w:pPr>
      <w:rPr>
        <w:rFonts w:ascii="Wingdings" w:hAnsi="Wingdings" w:hint="default"/>
      </w:rPr>
    </w:lvl>
  </w:abstractNum>
  <w:abstractNum w:abstractNumId="18" w15:restartNumberingAfterBreak="0">
    <w:nsid w:val="24050C3B"/>
    <w:multiLevelType w:val="hybridMultilevel"/>
    <w:tmpl w:val="D86A0078"/>
    <w:lvl w:ilvl="0" w:tplc="1F88062C">
      <w:start w:val="1"/>
      <w:numFmt w:val="decimal"/>
      <w:lvlText w:val="%1)"/>
      <w:lvlJc w:val="left"/>
      <w:pPr>
        <w:ind w:left="1068" w:hanging="360"/>
      </w:pPr>
      <w:rPr>
        <w:rFonts w:hint="default"/>
      </w:rPr>
    </w:lvl>
    <w:lvl w:ilvl="1" w:tplc="25D0093C">
      <w:start w:val="1"/>
      <w:numFmt w:val="lowerLetter"/>
      <w:lvlText w:val="%2."/>
      <w:lvlJc w:val="left"/>
      <w:pPr>
        <w:ind w:left="1788" w:hanging="360"/>
      </w:pPr>
    </w:lvl>
    <w:lvl w:ilvl="2" w:tplc="A67C63F0" w:tentative="1">
      <w:start w:val="1"/>
      <w:numFmt w:val="lowerRoman"/>
      <w:lvlText w:val="%3."/>
      <w:lvlJc w:val="right"/>
      <w:pPr>
        <w:ind w:left="2508" w:hanging="180"/>
      </w:pPr>
    </w:lvl>
    <w:lvl w:ilvl="3" w:tplc="673E0A94" w:tentative="1">
      <w:start w:val="1"/>
      <w:numFmt w:val="decimal"/>
      <w:lvlText w:val="%4."/>
      <w:lvlJc w:val="left"/>
      <w:pPr>
        <w:ind w:left="3228" w:hanging="360"/>
      </w:pPr>
    </w:lvl>
    <w:lvl w:ilvl="4" w:tplc="537AC9BE" w:tentative="1">
      <w:start w:val="1"/>
      <w:numFmt w:val="lowerLetter"/>
      <w:lvlText w:val="%5."/>
      <w:lvlJc w:val="left"/>
      <w:pPr>
        <w:ind w:left="3948" w:hanging="360"/>
      </w:pPr>
    </w:lvl>
    <w:lvl w:ilvl="5" w:tplc="1E3EA5CA" w:tentative="1">
      <w:start w:val="1"/>
      <w:numFmt w:val="lowerRoman"/>
      <w:lvlText w:val="%6."/>
      <w:lvlJc w:val="right"/>
      <w:pPr>
        <w:ind w:left="4668" w:hanging="180"/>
      </w:pPr>
    </w:lvl>
    <w:lvl w:ilvl="6" w:tplc="D5C69548" w:tentative="1">
      <w:start w:val="1"/>
      <w:numFmt w:val="decimal"/>
      <w:lvlText w:val="%7."/>
      <w:lvlJc w:val="left"/>
      <w:pPr>
        <w:ind w:left="5388" w:hanging="360"/>
      </w:pPr>
    </w:lvl>
    <w:lvl w:ilvl="7" w:tplc="530666F2" w:tentative="1">
      <w:start w:val="1"/>
      <w:numFmt w:val="lowerLetter"/>
      <w:lvlText w:val="%8."/>
      <w:lvlJc w:val="left"/>
      <w:pPr>
        <w:ind w:left="6108" w:hanging="360"/>
      </w:pPr>
    </w:lvl>
    <w:lvl w:ilvl="8" w:tplc="D2743A0E" w:tentative="1">
      <w:start w:val="1"/>
      <w:numFmt w:val="lowerRoman"/>
      <w:lvlText w:val="%9."/>
      <w:lvlJc w:val="right"/>
      <w:pPr>
        <w:ind w:left="6828" w:hanging="180"/>
      </w:pPr>
    </w:lvl>
  </w:abstractNum>
  <w:abstractNum w:abstractNumId="19" w15:restartNumberingAfterBreak="0">
    <w:nsid w:val="27D71968"/>
    <w:multiLevelType w:val="hybridMultilevel"/>
    <w:tmpl w:val="6CE4C04C"/>
    <w:lvl w:ilvl="0" w:tplc="8786892C">
      <w:start w:val="1"/>
      <w:numFmt w:val="lowerLetter"/>
      <w:lvlText w:val="%1."/>
      <w:lvlJc w:val="left"/>
      <w:pPr>
        <w:ind w:left="720" w:hanging="360"/>
      </w:pPr>
      <w:rPr>
        <w:rFonts w:hint="default"/>
        <w:b/>
        <w:color w:val="auto"/>
        <w:lang w:val="en-GB"/>
      </w:rPr>
    </w:lvl>
    <w:lvl w:ilvl="1" w:tplc="014409C6">
      <w:start w:val="1"/>
      <w:numFmt w:val="bullet"/>
      <w:lvlText w:val=""/>
      <w:lvlJc w:val="left"/>
      <w:pPr>
        <w:ind w:left="1440" w:hanging="360"/>
      </w:pPr>
      <w:rPr>
        <w:rFonts w:ascii="Wingdings" w:hAnsi="Wingdings" w:hint="default"/>
      </w:rPr>
    </w:lvl>
    <w:lvl w:ilvl="2" w:tplc="66765674">
      <w:start w:val="1"/>
      <w:numFmt w:val="bullet"/>
      <w:lvlText w:val=""/>
      <w:lvlJc w:val="left"/>
      <w:pPr>
        <w:ind w:left="2160" w:hanging="360"/>
      </w:pPr>
      <w:rPr>
        <w:rFonts w:ascii="Wingdings" w:hAnsi="Wingdings" w:hint="default"/>
      </w:rPr>
    </w:lvl>
    <w:lvl w:ilvl="3" w:tplc="3B080096" w:tentative="1">
      <w:start w:val="1"/>
      <w:numFmt w:val="bullet"/>
      <w:lvlText w:val=""/>
      <w:lvlJc w:val="left"/>
      <w:pPr>
        <w:ind w:left="2880" w:hanging="360"/>
      </w:pPr>
      <w:rPr>
        <w:rFonts w:ascii="Symbol" w:hAnsi="Symbol" w:hint="default"/>
      </w:rPr>
    </w:lvl>
    <w:lvl w:ilvl="4" w:tplc="D2E06E42" w:tentative="1">
      <w:start w:val="1"/>
      <w:numFmt w:val="bullet"/>
      <w:lvlText w:val="o"/>
      <w:lvlJc w:val="left"/>
      <w:pPr>
        <w:ind w:left="3600" w:hanging="360"/>
      </w:pPr>
      <w:rPr>
        <w:rFonts w:ascii="Courier New" w:hAnsi="Courier New" w:cs="Courier New" w:hint="default"/>
      </w:rPr>
    </w:lvl>
    <w:lvl w:ilvl="5" w:tplc="56B6E804" w:tentative="1">
      <w:start w:val="1"/>
      <w:numFmt w:val="bullet"/>
      <w:lvlText w:val=""/>
      <w:lvlJc w:val="left"/>
      <w:pPr>
        <w:ind w:left="4320" w:hanging="360"/>
      </w:pPr>
      <w:rPr>
        <w:rFonts w:ascii="Wingdings" w:hAnsi="Wingdings" w:hint="default"/>
      </w:rPr>
    </w:lvl>
    <w:lvl w:ilvl="6" w:tplc="9C920346" w:tentative="1">
      <w:start w:val="1"/>
      <w:numFmt w:val="bullet"/>
      <w:lvlText w:val=""/>
      <w:lvlJc w:val="left"/>
      <w:pPr>
        <w:ind w:left="5040" w:hanging="360"/>
      </w:pPr>
      <w:rPr>
        <w:rFonts w:ascii="Symbol" w:hAnsi="Symbol" w:hint="default"/>
      </w:rPr>
    </w:lvl>
    <w:lvl w:ilvl="7" w:tplc="1734911E" w:tentative="1">
      <w:start w:val="1"/>
      <w:numFmt w:val="bullet"/>
      <w:lvlText w:val="o"/>
      <w:lvlJc w:val="left"/>
      <w:pPr>
        <w:ind w:left="5760" w:hanging="360"/>
      </w:pPr>
      <w:rPr>
        <w:rFonts w:ascii="Courier New" w:hAnsi="Courier New" w:cs="Courier New" w:hint="default"/>
      </w:rPr>
    </w:lvl>
    <w:lvl w:ilvl="8" w:tplc="91EC9246" w:tentative="1">
      <w:start w:val="1"/>
      <w:numFmt w:val="bullet"/>
      <w:lvlText w:val=""/>
      <w:lvlJc w:val="left"/>
      <w:pPr>
        <w:ind w:left="6480" w:hanging="360"/>
      </w:pPr>
      <w:rPr>
        <w:rFonts w:ascii="Wingdings" w:hAnsi="Wingdings" w:hint="default"/>
      </w:rPr>
    </w:lvl>
  </w:abstractNum>
  <w:abstractNum w:abstractNumId="20"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2B2013FF"/>
    <w:multiLevelType w:val="hybridMultilevel"/>
    <w:tmpl w:val="9C586A16"/>
    <w:lvl w:ilvl="0" w:tplc="0C9AC672">
      <w:start w:val="1"/>
      <w:numFmt w:val="bullet"/>
      <w:lvlText w:val="-"/>
      <w:lvlJc w:val="left"/>
      <w:pPr>
        <w:ind w:left="720" w:hanging="360"/>
      </w:pPr>
      <w:rPr>
        <w:rFonts w:ascii="Calibri" w:hAnsi="Calibri" w:hint="default"/>
      </w:rPr>
    </w:lvl>
    <w:lvl w:ilvl="1" w:tplc="82683768">
      <w:start w:val="1"/>
      <w:numFmt w:val="bullet"/>
      <w:lvlText w:val="o"/>
      <w:lvlJc w:val="left"/>
      <w:pPr>
        <w:ind w:left="1440" w:hanging="360"/>
      </w:pPr>
      <w:rPr>
        <w:rFonts w:ascii="Courier New" w:hAnsi="Courier New" w:hint="default"/>
      </w:rPr>
    </w:lvl>
    <w:lvl w:ilvl="2" w:tplc="EA5A4326">
      <w:start w:val="1"/>
      <w:numFmt w:val="bullet"/>
      <w:lvlText w:val=""/>
      <w:lvlJc w:val="left"/>
      <w:pPr>
        <w:ind w:left="2160" w:hanging="360"/>
      </w:pPr>
      <w:rPr>
        <w:rFonts w:ascii="Wingdings" w:hAnsi="Wingdings" w:hint="default"/>
      </w:rPr>
    </w:lvl>
    <w:lvl w:ilvl="3" w:tplc="70249966">
      <w:start w:val="1"/>
      <w:numFmt w:val="bullet"/>
      <w:lvlText w:val=""/>
      <w:lvlJc w:val="left"/>
      <w:pPr>
        <w:ind w:left="2880" w:hanging="360"/>
      </w:pPr>
      <w:rPr>
        <w:rFonts w:ascii="Symbol" w:hAnsi="Symbol" w:hint="default"/>
      </w:rPr>
    </w:lvl>
    <w:lvl w:ilvl="4" w:tplc="448C0A1A">
      <w:start w:val="1"/>
      <w:numFmt w:val="bullet"/>
      <w:lvlText w:val="o"/>
      <w:lvlJc w:val="left"/>
      <w:pPr>
        <w:ind w:left="3600" w:hanging="360"/>
      </w:pPr>
      <w:rPr>
        <w:rFonts w:ascii="Courier New" w:hAnsi="Courier New" w:hint="default"/>
      </w:rPr>
    </w:lvl>
    <w:lvl w:ilvl="5" w:tplc="F430752A">
      <w:start w:val="1"/>
      <w:numFmt w:val="bullet"/>
      <w:lvlText w:val=""/>
      <w:lvlJc w:val="left"/>
      <w:pPr>
        <w:ind w:left="4320" w:hanging="360"/>
      </w:pPr>
      <w:rPr>
        <w:rFonts w:ascii="Wingdings" w:hAnsi="Wingdings" w:hint="default"/>
      </w:rPr>
    </w:lvl>
    <w:lvl w:ilvl="6" w:tplc="58B24188">
      <w:start w:val="1"/>
      <w:numFmt w:val="bullet"/>
      <w:lvlText w:val=""/>
      <w:lvlJc w:val="left"/>
      <w:pPr>
        <w:ind w:left="5040" w:hanging="360"/>
      </w:pPr>
      <w:rPr>
        <w:rFonts w:ascii="Symbol" w:hAnsi="Symbol" w:hint="default"/>
      </w:rPr>
    </w:lvl>
    <w:lvl w:ilvl="7" w:tplc="4D94A452">
      <w:start w:val="1"/>
      <w:numFmt w:val="bullet"/>
      <w:lvlText w:val="o"/>
      <w:lvlJc w:val="left"/>
      <w:pPr>
        <w:ind w:left="5760" w:hanging="360"/>
      </w:pPr>
      <w:rPr>
        <w:rFonts w:ascii="Courier New" w:hAnsi="Courier New" w:hint="default"/>
      </w:rPr>
    </w:lvl>
    <w:lvl w:ilvl="8" w:tplc="6366D5BE">
      <w:start w:val="1"/>
      <w:numFmt w:val="bullet"/>
      <w:lvlText w:val=""/>
      <w:lvlJc w:val="left"/>
      <w:pPr>
        <w:ind w:left="6480" w:hanging="360"/>
      </w:pPr>
      <w:rPr>
        <w:rFonts w:ascii="Wingdings" w:hAnsi="Wingdings" w:hint="default"/>
      </w:rPr>
    </w:lvl>
  </w:abstractNum>
  <w:abstractNum w:abstractNumId="22" w15:restartNumberingAfterBreak="0">
    <w:nsid w:val="37881F4D"/>
    <w:multiLevelType w:val="hybridMultilevel"/>
    <w:tmpl w:val="4CC6C7D6"/>
    <w:lvl w:ilvl="0" w:tplc="EAA66836">
      <w:start w:val="1"/>
      <w:numFmt w:val="lowerLetter"/>
      <w:lvlText w:val="%1)"/>
      <w:lvlJc w:val="left"/>
      <w:pPr>
        <w:ind w:left="720" w:hanging="360"/>
      </w:pPr>
      <w:rPr>
        <w:rFonts w:hint="default"/>
      </w:rPr>
    </w:lvl>
    <w:lvl w:ilvl="1" w:tplc="4CC8F76C" w:tentative="1">
      <w:start w:val="1"/>
      <w:numFmt w:val="lowerLetter"/>
      <w:lvlText w:val="%2."/>
      <w:lvlJc w:val="left"/>
      <w:pPr>
        <w:ind w:left="1440" w:hanging="360"/>
      </w:pPr>
    </w:lvl>
    <w:lvl w:ilvl="2" w:tplc="96B63856" w:tentative="1">
      <w:start w:val="1"/>
      <w:numFmt w:val="lowerRoman"/>
      <w:lvlText w:val="%3."/>
      <w:lvlJc w:val="right"/>
      <w:pPr>
        <w:ind w:left="2160" w:hanging="180"/>
      </w:pPr>
    </w:lvl>
    <w:lvl w:ilvl="3" w:tplc="92B0111E" w:tentative="1">
      <w:start w:val="1"/>
      <w:numFmt w:val="decimal"/>
      <w:lvlText w:val="%4."/>
      <w:lvlJc w:val="left"/>
      <w:pPr>
        <w:ind w:left="2880" w:hanging="360"/>
      </w:pPr>
    </w:lvl>
    <w:lvl w:ilvl="4" w:tplc="ED346AE4" w:tentative="1">
      <w:start w:val="1"/>
      <w:numFmt w:val="lowerLetter"/>
      <w:lvlText w:val="%5."/>
      <w:lvlJc w:val="left"/>
      <w:pPr>
        <w:ind w:left="3600" w:hanging="360"/>
      </w:pPr>
    </w:lvl>
    <w:lvl w:ilvl="5" w:tplc="369A1232" w:tentative="1">
      <w:start w:val="1"/>
      <w:numFmt w:val="lowerRoman"/>
      <w:lvlText w:val="%6."/>
      <w:lvlJc w:val="right"/>
      <w:pPr>
        <w:ind w:left="4320" w:hanging="180"/>
      </w:pPr>
    </w:lvl>
    <w:lvl w:ilvl="6" w:tplc="51D01F78" w:tentative="1">
      <w:start w:val="1"/>
      <w:numFmt w:val="decimal"/>
      <w:lvlText w:val="%7."/>
      <w:lvlJc w:val="left"/>
      <w:pPr>
        <w:ind w:left="5040" w:hanging="360"/>
      </w:pPr>
    </w:lvl>
    <w:lvl w:ilvl="7" w:tplc="C972A5CC" w:tentative="1">
      <w:start w:val="1"/>
      <w:numFmt w:val="lowerLetter"/>
      <w:lvlText w:val="%8."/>
      <w:lvlJc w:val="left"/>
      <w:pPr>
        <w:ind w:left="5760" w:hanging="360"/>
      </w:pPr>
    </w:lvl>
    <w:lvl w:ilvl="8" w:tplc="33BC3766" w:tentative="1">
      <w:start w:val="1"/>
      <w:numFmt w:val="lowerRoman"/>
      <w:lvlText w:val="%9."/>
      <w:lvlJc w:val="right"/>
      <w:pPr>
        <w:ind w:left="6480" w:hanging="180"/>
      </w:pPr>
    </w:lvl>
  </w:abstractNum>
  <w:abstractNum w:abstractNumId="23" w15:restartNumberingAfterBreak="0">
    <w:nsid w:val="37BA1787"/>
    <w:multiLevelType w:val="hybridMultilevel"/>
    <w:tmpl w:val="5A968200"/>
    <w:lvl w:ilvl="0" w:tplc="801ADA3E">
      <w:start w:val="1"/>
      <w:numFmt w:val="decimal"/>
      <w:lvlText w:val="%1)"/>
      <w:lvlJc w:val="left"/>
      <w:pPr>
        <w:ind w:left="1068" w:hanging="360"/>
      </w:pPr>
      <w:rPr>
        <w:rFonts w:hint="default"/>
        <w:b w:val="0"/>
      </w:rPr>
    </w:lvl>
    <w:lvl w:ilvl="1" w:tplc="370C2578" w:tentative="1">
      <w:start w:val="1"/>
      <w:numFmt w:val="lowerLetter"/>
      <w:lvlText w:val="%2."/>
      <w:lvlJc w:val="left"/>
      <w:pPr>
        <w:ind w:left="1788" w:hanging="360"/>
      </w:pPr>
    </w:lvl>
    <w:lvl w:ilvl="2" w:tplc="D9C26E4A" w:tentative="1">
      <w:start w:val="1"/>
      <w:numFmt w:val="lowerRoman"/>
      <w:lvlText w:val="%3."/>
      <w:lvlJc w:val="right"/>
      <w:pPr>
        <w:ind w:left="2508" w:hanging="180"/>
      </w:pPr>
    </w:lvl>
    <w:lvl w:ilvl="3" w:tplc="97ECA422" w:tentative="1">
      <w:start w:val="1"/>
      <w:numFmt w:val="decimal"/>
      <w:lvlText w:val="%4."/>
      <w:lvlJc w:val="left"/>
      <w:pPr>
        <w:ind w:left="3228" w:hanging="360"/>
      </w:pPr>
    </w:lvl>
    <w:lvl w:ilvl="4" w:tplc="3A2028DE" w:tentative="1">
      <w:start w:val="1"/>
      <w:numFmt w:val="lowerLetter"/>
      <w:lvlText w:val="%5."/>
      <w:lvlJc w:val="left"/>
      <w:pPr>
        <w:ind w:left="3948" w:hanging="360"/>
      </w:pPr>
    </w:lvl>
    <w:lvl w:ilvl="5" w:tplc="2A7AD77E" w:tentative="1">
      <w:start w:val="1"/>
      <w:numFmt w:val="lowerRoman"/>
      <w:lvlText w:val="%6."/>
      <w:lvlJc w:val="right"/>
      <w:pPr>
        <w:ind w:left="4668" w:hanging="180"/>
      </w:pPr>
    </w:lvl>
    <w:lvl w:ilvl="6" w:tplc="B20A9A44" w:tentative="1">
      <w:start w:val="1"/>
      <w:numFmt w:val="decimal"/>
      <w:lvlText w:val="%7."/>
      <w:lvlJc w:val="left"/>
      <w:pPr>
        <w:ind w:left="5388" w:hanging="360"/>
      </w:pPr>
    </w:lvl>
    <w:lvl w:ilvl="7" w:tplc="BA48CCCC" w:tentative="1">
      <w:start w:val="1"/>
      <w:numFmt w:val="lowerLetter"/>
      <w:lvlText w:val="%8."/>
      <w:lvlJc w:val="left"/>
      <w:pPr>
        <w:ind w:left="6108" w:hanging="360"/>
      </w:pPr>
    </w:lvl>
    <w:lvl w:ilvl="8" w:tplc="3E88663E" w:tentative="1">
      <w:start w:val="1"/>
      <w:numFmt w:val="lowerRoman"/>
      <w:lvlText w:val="%9."/>
      <w:lvlJc w:val="right"/>
      <w:pPr>
        <w:ind w:left="6828" w:hanging="180"/>
      </w:pPr>
    </w:lvl>
  </w:abstractNum>
  <w:abstractNum w:abstractNumId="24" w15:restartNumberingAfterBreak="0">
    <w:nsid w:val="39106580"/>
    <w:multiLevelType w:val="hybridMultilevel"/>
    <w:tmpl w:val="45AEA04C"/>
    <w:lvl w:ilvl="0" w:tplc="6DA83C80">
      <w:start w:val="1"/>
      <w:numFmt w:val="bullet"/>
      <w:lvlText w:val=""/>
      <w:lvlJc w:val="left"/>
      <w:pPr>
        <w:ind w:left="720" w:hanging="360"/>
      </w:pPr>
      <w:rPr>
        <w:rFonts w:ascii="Symbol" w:hAnsi="Symbol"/>
      </w:rPr>
    </w:lvl>
    <w:lvl w:ilvl="1" w:tplc="8CE6EE3C">
      <w:start w:val="1"/>
      <w:numFmt w:val="bullet"/>
      <w:lvlText w:val=""/>
      <w:lvlJc w:val="left"/>
      <w:pPr>
        <w:ind w:left="720" w:hanging="360"/>
      </w:pPr>
      <w:rPr>
        <w:rFonts w:ascii="Symbol" w:hAnsi="Symbol"/>
      </w:rPr>
    </w:lvl>
    <w:lvl w:ilvl="2" w:tplc="0EE606F2">
      <w:start w:val="1"/>
      <w:numFmt w:val="bullet"/>
      <w:lvlText w:val=""/>
      <w:lvlJc w:val="left"/>
      <w:pPr>
        <w:ind w:left="720" w:hanging="360"/>
      </w:pPr>
      <w:rPr>
        <w:rFonts w:ascii="Symbol" w:hAnsi="Symbol"/>
      </w:rPr>
    </w:lvl>
    <w:lvl w:ilvl="3" w:tplc="AC6895DA">
      <w:start w:val="1"/>
      <w:numFmt w:val="bullet"/>
      <w:lvlText w:val=""/>
      <w:lvlJc w:val="left"/>
      <w:pPr>
        <w:ind w:left="720" w:hanging="360"/>
      </w:pPr>
      <w:rPr>
        <w:rFonts w:ascii="Symbol" w:hAnsi="Symbol"/>
      </w:rPr>
    </w:lvl>
    <w:lvl w:ilvl="4" w:tplc="4D0E818E">
      <w:start w:val="1"/>
      <w:numFmt w:val="bullet"/>
      <w:lvlText w:val=""/>
      <w:lvlJc w:val="left"/>
      <w:pPr>
        <w:ind w:left="720" w:hanging="360"/>
      </w:pPr>
      <w:rPr>
        <w:rFonts w:ascii="Symbol" w:hAnsi="Symbol"/>
      </w:rPr>
    </w:lvl>
    <w:lvl w:ilvl="5" w:tplc="B2C27100">
      <w:start w:val="1"/>
      <w:numFmt w:val="bullet"/>
      <w:lvlText w:val=""/>
      <w:lvlJc w:val="left"/>
      <w:pPr>
        <w:ind w:left="720" w:hanging="360"/>
      </w:pPr>
      <w:rPr>
        <w:rFonts w:ascii="Symbol" w:hAnsi="Symbol"/>
      </w:rPr>
    </w:lvl>
    <w:lvl w:ilvl="6" w:tplc="A2E49348">
      <w:start w:val="1"/>
      <w:numFmt w:val="bullet"/>
      <w:lvlText w:val=""/>
      <w:lvlJc w:val="left"/>
      <w:pPr>
        <w:ind w:left="720" w:hanging="360"/>
      </w:pPr>
      <w:rPr>
        <w:rFonts w:ascii="Symbol" w:hAnsi="Symbol"/>
      </w:rPr>
    </w:lvl>
    <w:lvl w:ilvl="7" w:tplc="DFD45400">
      <w:start w:val="1"/>
      <w:numFmt w:val="bullet"/>
      <w:lvlText w:val=""/>
      <w:lvlJc w:val="left"/>
      <w:pPr>
        <w:ind w:left="720" w:hanging="360"/>
      </w:pPr>
      <w:rPr>
        <w:rFonts w:ascii="Symbol" w:hAnsi="Symbol"/>
      </w:rPr>
    </w:lvl>
    <w:lvl w:ilvl="8" w:tplc="E200A46A">
      <w:start w:val="1"/>
      <w:numFmt w:val="bullet"/>
      <w:lvlText w:val=""/>
      <w:lvlJc w:val="left"/>
      <w:pPr>
        <w:ind w:left="720" w:hanging="360"/>
      </w:pPr>
      <w:rPr>
        <w:rFonts w:ascii="Symbol" w:hAnsi="Symbol"/>
      </w:rPr>
    </w:lvl>
  </w:abstractNum>
  <w:abstractNum w:abstractNumId="25" w15:restartNumberingAfterBreak="0">
    <w:nsid w:val="3C6D5457"/>
    <w:multiLevelType w:val="hybridMultilevel"/>
    <w:tmpl w:val="5A968200"/>
    <w:lvl w:ilvl="0" w:tplc="A4365194">
      <w:start w:val="1"/>
      <w:numFmt w:val="decimal"/>
      <w:lvlText w:val="%1)"/>
      <w:lvlJc w:val="left"/>
      <w:pPr>
        <w:ind w:left="1068" w:hanging="360"/>
      </w:pPr>
      <w:rPr>
        <w:rFonts w:hint="default"/>
        <w:b w:val="0"/>
      </w:rPr>
    </w:lvl>
    <w:lvl w:ilvl="1" w:tplc="1A9C3148" w:tentative="1">
      <w:start w:val="1"/>
      <w:numFmt w:val="lowerLetter"/>
      <w:lvlText w:val="%2."/>
      <w:lvlJc w:val="left"/>
      <w:pPr>
        <w:ind w:left="1788" w:hanging="360"/>
      </w:pPr>
    </w:lvl>
    <w:lvl w:ilvl="2" w:tplc="F60CD62C" w:tentative="1">
      <w:start w:val="1"/>
      <w:numFmt w:val="lowerRoman"/>
      <w:lvlText w:val="%3."/>
      <w:lvlJc w:val="right"/>
      <w:pPr>
        <w:ind w:left="2508" w:hanging="180"/>
      </w:pPr>
    </w:lvl>
    <w:lvl w:ilvl="3" w:tplc="15A8432A" w:tentative="1">
      <w:start w:val="1"/>
      <w:numFmt w:val="decimal"/>
      <w:lvlText w:val="%4."/>
      <w:lvlJc w:val="left"/>
      <w:pPr>
        <w:ind w:left="3228" w:hanging="360"/>
      </w:pPr>
    </w:lvl>
    <w:lvl w:ilvl="4" w:tplc="30187CE0" w:tentative="1">
      <w:start w:val="1"/>
      <w:numFmt w:val="lowerLetter"/>
      <w:lvlText w:val="%5."/>
      <w:lvlJc w:val="left"/>
      <w:pPr>
        <w:ind w:left="3948" w:hanging="360"/>
      </w:pPr>
    </w:lvl>
    <w:lvl w:ilvl="5" w:tplc="3FFC1D2C" w:tentative="1">
      <w:start w:val="1"/>
      <w:numFmt w:val="lowerRoman"/>
      <w:lvlText w:val="%6."/>
      <w:lvlJc w:val="right"/>
      <w:pPr>
        <w:ind w:left="4668" w:hanging="180"/>
      </w:pPr>
    </w:lvl>
    <w:lvl w:ilvl="6" w:tplc="8BD04E78" w:tentative="1">
      <w:start w:val="1"/>
      <w:numFmt w:val="decimal"/>
      <w:lvlText w:val="%7."/>
      <w:lvlJc w:val="left"/>
      <w:pPr>
        <w:ind w:left="5388" w:hanging="360"/>
      </w:pPr>
    </w:lvl>
    <w:lvl w:ilvl="7" w:tplc="D658A8BC" w:tentative="1">
      <w:start w:val="1"/>
      <w:numFmt w:val="lowerLetter"/>
      <w:lvlText w:val="%8."/>
      <w:lvlJc w:val="left"/>
      <w:pPr>
        <w:ind w:left="6108" w:hanging="360"/>
      </w:pPr>
    </w:lvl>
    <w:lvl w:ilvl="8" w:tplc="D674CD98" w:tentative="1">
      <w:start w:val="1"/>
      <w:numFmt w:val="lowerRoman"/>
      <w:lvlText w:val="%9."/>
      <w:lvlJc w:val="right"/>
      <w:pPr>
        <w:ind w:left="6828" w:hanging="180"/>
      </w:pPr>
    </w:lvl>
  </w:abstractNum>
  <w:abstractNum w:abstractNumId="26" w15:restartNumberingAfterBreak="0">
    <w:nsid w:val="400B1BF7"/>
    <w:multiLevelType w:val="hybridMultilevel"/>
    <w:tmpl w:val="1D72F87A"/>
    <w:lvl w:ilvl="0" w:tplc="8FFC4AD0">
      <w:start w:val="1"/>
      <w:numFmt w:val="bullet"/>
      <w:lvlText w:val=""/>
      <w:lvlJc w:val="left"/>
      <w:pPr>
        <w:ind w:left="720" w:hanging="360"/>
      </w:pPr>
      <w:rPr>
        <w:rFonts w:ascii="Symbol" w:hAnsi="Symbol" w:hint="default"/>
      </w:rPr>
    </w:lvl>
    <w:lvl w:ilvl="1" w:tplc="9D684202" w:tentative="1">
      <w:start w:val="1"/>
      <w:numFmt w:val="bullet"/>
      <w:lvlText w:val="o"/>
      <w:lvlJc w:val="left"/>
      <w:pPr>
        <w:ind w:left="1440" w:hanging="360"/>
      </w:pPr>
      <w:rPr>
        <w:rFonts w:ascii="Courier New" w:hAnsi="Courier New" w:cs="Courier New" w:hint="default"/>
      </w:rPr>
    </w:lvl>
    <w:lvl w:ilvl="2" w:tplc="A516C028" w:tentative="1">
      <w:start w:val="1"/>
      <w:numFmt w:val="bullet"/>
      <w:lvlText w:val=""/>
      <w:lvlJc w:val="left"/>
      <w:pPr>
        <w:ind w:left="2160" w:hanging="360"/>
      </w:pPr>
      <w:rPr>
        <w:rFonts w:ascii="Wingdings" w:hAnsi="Wingdings" w:hint="default"/>
      </w:rPr>
    </w:lvl>
    <w:lvl w:ilvl="3" w:tplc="63E6D5E8" w:tentative="1">
      <w:start w:val="1"/>
      <w:numFmt w:val="bullet"/>
      <w:lvlText w:val=""/>
      <w:lvlJc w:val="left"/>
      <w:pPr>
        <w:ind w:left="2880" w:hanging="360"/>
      </w:pPr>
      <w:rPr>
        <w:rFonts w:ascii="Symbol" w:hAnsi="Symbol" w:hint="default"/>
      </w:rPr>
    </w:lvl>
    <w:lvl w:ilvl="4" w:tplc="BBA080E8" w:tentative="1">
      <w:start w:val="1"/>
      <w:numFmt w:val="bullet"/>
      <w:lvlText w:val="o"/>
      <w:lvlJc w:val="left"/>
      <w:pPr>
        <w:ind w:left="3600" w:hanging="360"/>
      </w:pPr>
      <w:rPr>
        <w:rFonts w:ascii="Courier New" w:hAnsi="Courier New" w:cs="Courier New" w:hint="default"/>
      </w:rPr>
    </w:lvl>
    <w:lvl w:ilvl="5" w:tplc="C7746A3A" w:tentative="1">
      <w:start w:val="1"/>
      <w:numFmt w:val="bullet"/>
      <w:lvlText w:val=""/>
      <w:lvlJc w:val="left"/>
      <w:pPr>
        <w:ind w:left="4320" w:hanging="360"/>
      </w:pPr>
      <w:rPr>
        <w:rFonts w:ascii="Wingdings" w:hAnsi="Wingdings" w:hint="default"/>
      </w:rPr>
    </w:lvl>
    <w:lvl w:ilvl="6" w:tplc="C9A2F0DC" w:tentative="1">
      <w:start w:val="1"/>
      <w:numFmt w:val="bullet"/>
      <w:lvlText w:val=""/>
      <w:lvlJc w:val="left"/>
      <w:pPr>
        <w:ind w:left="5040" w:hanging="360"/>
      </w:pPr>
      <w:rPr>
        <w:rFonts w:ascii="Symbol" w:hAnsi="Symbol" w:hint="default"/>
      </w:rPr>
    </w:lvl>
    <w:lvl w:ilvl="7" w:tplc="DAF8E47A" w:tentative="1">
      <w:start w:val="1"/>
      <w:numFmt w:val="bullet"/>
      <w:lvlText w:val="o"/>
      <w:lvlJc w:val="left"/>
      <w:pPr>
        <w:ind w:left="5760" w:hanging="360"/>
      </w:pPr>
      <w:rPr>
        <w:rFonts w:ascii="Courier New" w:hAnsi="Courier New" w:cs="Courier New" w:hint="default"/>
      </w:rPr>
    </w:lvl>
    <w:lvl w:ilvl="8" w:tplc="A288EE6C" w:tentative="1">
      <w:start w:val="1"/>
      <w:numFmt w:val="bullet"/>
      <w:lvlText w:val=""/>
      <w:lvlJc w:val="left"/>
      <w:pPr>
        <w:ind w:left="6480" w:hanging="360"/>
      </w:pPr>
      <w:rPr>
        <w:rFonts w:ascii="Wingdings" w:hAnsi="Wingdings" w:hint="default"/>
      </w:rPr>
    </w:lvl>
  </w:abstractNum>
  <w:abstractNum w:abstractNumId="27" w15:restartNumberingAfterBreak="0">
    <w:nsid w:val="44396FB6"/>
    <w:multiLevelType w:val="hybridMultilevel"/>
    <w:tmpl w:val="C88664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448903F6"/>
    <w:multiLevelType w:val="hybridMultilevel"/>
    <w:tmpl w:val="69240094"/>
    <w:lvl w:ilvl="0" w:tplc="09B47E7E">
      <w:start w:val="1"/>
      <w:numFmt w:val="upperLetter"/>
      <w:lvlText w:val="%1."/>
      <w:lvlJc w:val="left"/>
      <w:pPr>
        <w:ind w:left="720" w:hanging="360"/>
      </w:pPr>
    </w:lvl>
    <w:lvl w:ilvl="1" w:tplc="0F5450FA" w:tentative="1">
      <w:start w:val="1"/>
      <w:numFmt w:val="lowerLetter"/>
      <w:lvlText w:val="%2."/>
      <w:lvlJc w:val="left"/>
      <w:pPr>
        <w:ind w:left="1440" w:hanging="360"/>
      </w:pPr>
    </w:lvl>
    <w:lvl w:ilvl="2" w:tplc="206A027E" w:tentative="1">
      <w:start w:val="1"/>
      <w:numFmt w:val="lowerRoman"/>
      <w:lvlText w:val="%3."/>
      <w:lvlJc w:val="right"/>
      <w:pPr>
        <w:ind w:left="2160" w:hanging="180"/>
      </w:pPr>
    </w:lvl>
    <w:lvl w:ilvl="3" w:tplc="0D5C0814" w:tentative="1">
      <w:start w:val="1"/>
      <w:numFmt w:val="decimal"/>
      <w:lvlText w:val="%4."/>
      <w:lvlJc w:val="left"/>
      <w:pPr>
        <w:ind w:left="2880" w:hanging="360"/>
      </w:pPr>
    </w:lvl>
    <w:lvl w:ilvl="4" w:tplc="2E3C20FC" w:tentative="1">
      <w:start w:val="1"/>
      <w:numFmt w:val="lowerLetter"/>
      <w:lvlText w:val="%5."/>
      <w:lvlJc w:val="left"/>
      <w:pPr>
        <w:ind w:left="3600" w:hanging="360"/>
      </w:pPr>
    </w:lvl>
    <w:lvl w:ilvl="5" w:tplc="A42CD0FA" w:tentative="1">
      <w:start w:val="1"/>
      <w:numFmt w:val="lowerRoman"/>
      <w:lvlText w:val="%6."/>
      <w:lvlJc w:val="right"/>
      <w:pPr>
        <w:ind w:left="4320" w:hanging="180"/>
      </w:pPr>
    </w:lvl>
    <w:lvl w:ilvl="6" w:tplc="BABC597C" w:tentative="1">
      <w:start w:val="1"/>
      <w:numFmt w:val="decimal"/>
      <w:lvlText w:val="%7."/>
      <w:lvlJc w:val="left"/>
      <w:pPr>
        <w:ind w:left="5040" w:hanging="360"/>
      </w:pPr>
    </w:lvl>
    <w:lvl w:ilvl="7" w:tplc="6F908A92" w:tentative="1">
      <w:start w:val="1"/>
      <w:numFmt w:val="lowerLetter"/>
      <w:lvlText w:val="%8."/>
      <w:lvlJc w:val="left"/>
      <w:pPr>
        <w:ind w:left="5760" w:hanging="360"/>
      </w:pPr>
    </w:lvl>
    <w:lvl w:ilvl="8" w:tplc="9C18B6AC" w:tentative="1">
      <w:start w:val="1"/>
      <w:numFmt w:val="lowerRoman"/>
      <w:lvlText w:val="%9."/>
      <w:lvlJc w:val="right"/>
      <w:pPr>
        <w:ind w:left="6480" w:hanging="180"/>
      </w:pPr>
    </w:lvl>
  </w:abstractNum>
  <w:abstractNum w:abstractNumId="29" w15:restartNumberingAfterBreak="0">
    <w:nsid w:val="46C07CEE"/>
    <w:multiLevelType w:val="hybridMultilevel"/>
    <w:tmpl w:val="17CC69F4"/>
    <w:lvl w:ilvl="0" w:tplc="8C4CB614">
      <w:start w:val="1"/>
      <w:numFmt w:val="bullet"/>
      <w:lvlText w:val=""/>
      <w:lvlJc w:val="left"/>
      <w:pPr>
        <w:ind w:left="720" w:hanging="360"/>
      </w:pPr>
      <w:rPr>
        <w:rFonts w:ascii="Symbol" w:hAnsi="Symbol"/>
      </w:rPr>
    </w:lvl>
    <w:lvl w:ilvl="1" w:tplc="AA8080EA">
      <w:start w:val="1"/>
      <w:numFmt w:val="bullet"/>
      <w:lvlText w:val=""/>
      <w:lvlJc w:val="left"/>
      <w:pPr>
        <w:ind w:left="720" w:hanging="360"/>
      </w:pPr>
      <w:rPr>
        <w:rFonts w:ascii="Symbol" w:hAnsi="Symbol"/>
      </w:rPr>
    </w:lvl>
    <w:lvl w:ilvl="2" w:tplc="21AAEBC0">
      <w:start w:val="1"/>
      <w:numFmt w:val="bullet"/>
      <w:lvlText w:val=""/>
      <w:lvlJc w:val="left"/>
      <w:pPr>
        <w:ind w:left="720" w:hanging="360"/>
      </w:pPr>
      <w:rPr>
        <w:rFonts w:ascii="Symbol" w:hAnsi="Symbol"/>
      </w:rPr>
    </w:lvl>
    <w:lvl w:ilvl="3" w:tplc="D2A0D2EA">
      <w:start w:val="1"/>
      <w:numFmt w:val="bullet"/>
      <w:lvlText w:val=""/>
      <w:lvlJc w:val="left"/>
      <w:pPr>
        <w:ind w:left="720" w:hanging="360"/>
      </w:pPr>
      <w:rPr>
        <w:rFonts w:ascii="Symbol" w:hAnsi="Symbol"/>
      </w:rPr>
    </w:lvl>
    <w:lvl w:ilvl="4" w:tplc="04E2AF4C">
      <w:start w:val="1"/>
      <w:numFmt w:val="bullet"/>
      <w:lvlText w:val=""/>
      <w:lvlJc w:val="left"/>
      <w:pPr>
        <w:ind w:left="720" w:hanging="360"/>
      </w:pPr>
      <w:rPr>
        <w:rFonts w:ascii="Symbol" w:hAnsi="Symbol"/>
      </w:rPr>
    </w:lvl>
    <w:lvl w:ilvl="5" w:tplc="6CAC88A2">
      <w:start w:val="1"/>
      <w:numFmt w:val="bullet"/>
      <w:lvlText w:val=""/>
      <w:lvlJc w:val="left"/>
      <w:pPr>
        <w:ind w:left="720" w:hanging="360"/>
      </w:pPr>
      <w:rPr>
        <w:rFonts w:ascii="Symbol" w:hAnsi="Symbol"/>
      </w:rPr>
    </w:lvl>
    <w:lvl w:ilvl="6" w:tplc="0F6850E6">
      <w:start w:val="1"/>
      <w:numFmt w:val="bullet"/>
      <w:lvlText w:val=""/>
      <w:lvlJc w:val="left"/>
      <w:pPr>
        <w:ind w:left="720" w:hanging="360"/>
      </w:pPr>
      <w:rPr>
        <w:rFonts w:ascii="Symbol" w:hAnsi="Symbol"/>
      </w:rPr>
    </w:lvl>
    <w:lvl w:ilvl="7" w:tplc="DC4284FA">
      <w:start w:val="1"/>
      <w:numFmt w:val="bullet"/>
      <w:lvlText w:val=""/>
      <w:lvlJc w:val="left"/>
      <w:pPr>
        <w:ind w:left="720" w:hanging="360"/>
      </w:pPr>
      <w:rPr>
        <w:rFonts w:ascii="Symbol" w:hAnsi="Symbol"/>
      </w:rPr>
    </w:lvl>
    <w:lvl w:ilvl="8" w:tplc="F0488582">
      <w:start w:val="1"/>
      <w:numFmt w:val="bullet"/>
      <w:lvlText w:val=""/>
      <w:lvlJc w:val="left"/>
      <w:pPr>
        <w:ind w:left="720" w:hanging="360"/>
      </w:pPr>
      <w:rPr>
        <w:rFonts w:ascii="Symbol" w:hAnsi="Symbol"/>
      </w:rPr>
    </w:lvl>
  </w:abstractNum>
  <w:abstractNum w:abstractNumId="30" w15:restartNumberingAfterBreak="0">
    <w:nsid w:val="48AB05DF"/>
    <w:multiLevelType w:val="hybridMultilevel"/>
    <w:tmpl w:val="1EBC5550"/>
    <w:lvl w:ilvl="0" w:tplc="9DFAFFF4">
      <w:start w:val="2"/>
      <w:numFmt w:val="bullet"/>
      <w:lvlText w:val="-"/>
      <w:lvlJc w:val="left"/>
      <w:pPr>
        <w:ind w:left="410" w:hanging="360"/>
      </w:pPr>
      <w:rPr>
        <w:rFonts w:ascii="Segoe UI" w:eastAsia="Times New Roman" w:hAnsi="Segoe UI" w:cs="Segoe UI" w:hint="default"/>
        <w:sz w:val="20"/>
      </w:rPr>
    </w:lvl>
    <w:lvl w:ilvl="1" w:tplc="C2DC0432" w:tentative="1">
      <w:start w:val="1"/>
      <w:numFmt w:val="bullet"/>
      <w:lvlText w:val="o"/>
      <w:lvlJc w:val="left"/>
      <w:pPr>
        <w:ind w:left="1130" w:hanging="360"/>
      </w:pPr>
      <w:rPr>
        <w:rFonts w:ascii="Courier New" w:hAnsi="Courier New" w:cs="Courier New" w:hint="default"/>
      </w:rPr>
    </w:lvl>
    <w:lvl w:ilvl="2" w:tplc="43F8D978" w:tentative="1">
      <w:start w:val="1"/>
      <w:numFmt w:val="bullet"/>
      <w:lvlText w:val=""/>
      <w:lvlJc w:val="left"/>
      <w:pPr>
        <w:ind w:left="1850" w:hanging="360"/>
      </w:pPr>
      <w:rPr>
        <w:rFonts w:ascii="Wingdings" w:hAnsi="Wingdings" w:hint="default"/>
      </w:rPr>
    </w:lvl>
    <w:lvl w:ilvl="3" w:tplc="93A6D10E" w:tentative="1">
      <w:start w:val="1"/>
      <w:numFmt w:val="bullet"/>
      <w:lvlText w:val=""/>
      <w:lvlJc w:val="left"/>
      <w:pPr>
        <w:ind w:left="2570" w:hanging="360"/>
      </w:pPr>
      <w:rPr>
        <w:rFonts w:ascii="Symbol" w:hAnsi="Symbol" w:hint="default"/>
      </w:rPr>
    </w:lvl>
    <w:lvl w:ilvl="4" w:tplc="8E92E8CC" w:tentative="1">
      <w:start w:val="1"/>
      <w:numFmt w:val="bullet"/>
      <w:lvlText w:val="o"/>
      <w:lvlJc w:val="left"/>
      <w:pPr>
        <w:ind w:left="3290" w:hanging="360"/>
      </w:pPr>
      <w:rPr>
        <w:rFonts w:ascii="Courier New" w:hAnsi="Courier New" w:cs="Courier New" w:hint="default"/>
      </w:rPr>
    </w:lvl>
    <w:lvl w:ilvl="5" w:tplc="853600F6" w:tentative="1">
      <w:start w:val="1"/>
      <w:numFmt w:val="bullet"/>
      <w:lvlText w:val=""/>
      <w:lvlJc w:val="left"/>
      <w:pPr>
        <w:ind w:left="4010" w:hanging="360"/>
      </w:pPr>
      <w:rPr>
        <w:rFonts w:ascii="Wingdings" w:hAnsi="Wingdings" w:hint="default"/>
      </w:rPr>
    </w:lvl>
    <w:lvl w:ilvl="6" w:tplc="3B8E2B98" w:tentative="1">
      <w:start w:val="1"/>
      <w:numFmt w:val="bullet"/>
      <w:lvlText w:val=""/>
      <w:lvlJc w:val="left"/>
      <w:pPr>
        <w:ind w:left="4730" w:hanging="360"/>
      </w:pPr>
      <w:rPr>
        <w:rFonts w:ascii="Symbol" w:hAnsi="Symbol" w:hint="default"/>
      </w:rPr>
    </w:lvl>
    <w:lvl w:ilvl="7" w:tplc="AECAED2A" w:tentative="1">
      <w:start w:val="1"/>
      <w:numFmt w:val="bullet"/>
      <w:lvlText w:val="o"/>
      <w:lvlJc w:val="left"/>
      <w:pPr>
        <w:ind w:left="5450" w:hanging="360"/>
      </w:pPr>
      <w:rPr>
        <w:rFonts w:ascii="Courier New" w:hAnsi="Courier New" w:cs="Courier New" w:hint="default"/>
      </w:rPr>
    </w:lvl>
    <w:lvl w:ilvl="8" w:tplc="F6C81090" w:tentative="1">
      <w:start w:val="1"/>
      <w:numFmt w:val="bullet"/>
      <w:lvlText w:val=""/>
      <w:lvlJc w:val="left"/>
      <w:pPr>
        <w:ind w:left="6170" w:hanging="360"/>
      </w:pPr>
      <w:rPr>
        <w:rFonts w:ascii="Wingdings" w:hAnsi="Wingdings" w:hint="default"/>
      </w:rPr>
    </w:lvl>
  </w:abstractNum>
  <w:abstractNum w:abstractNumId="31" w15:restartNumberingAfterBreak="0">
    <w:nsid w:val="49381B64"/>
    <w:multiLevelType w:val="hybridMultilevel"/>
    <w:tmpl w:val="E0D01638"/>
    <w:lvl w:ilvl="0" w:tplc="C9A0B7B8">
      <w:start w:val="1"/>
      <w:numFmt w:val="bullet"/>
      <w:lvlText w:val=""/>
      <w:lvlJc w:val="left"/>
      <w:pPr>
        <w:ind w:left="720" w:hanging="360"/>
      </w:pPr>
      <w:rPr>
        <w:rFonts w:ascii="Symbol" w:hAnsi="Symbol" w:hint="default"/>
      </w:rPr>
    </w:lvl>
    <w:lvl w:ilvl="1" w:tplc="BD18CB44" w:tentative="1">
      <w:start w:val="1"/>
      <w:numFmt w:val="bullet"/>
      <w:lvlText w:val="o"/>
      <w:lvlJc w:val="left"/>
      <w:pPr>
        <w:ind w:left="1440" w:hanging="360"/>
      </w:pPr>
      <w:rPr>
        <w:rFonts w:ascii="Courier New" w:hAnsi="Courier New" w:cs="Courier New" w:hint="default"/>
      </w:rPr>
    </w:lvl>
    <w:lvl w:ilvl="2" w:tplc="671C22E2" w:tentative="1">
      <w:start w:val="1"/>
      <w:numFmt w:val="bullet"/>
      <w:lvlText w:val=""/>
      <w:lvlJc w:val="left"/>
      <w:pPr>
        <w:ind w:left="2160" w:hanging="360"/>
      </w:pPr>
      <w:rPr>
        <w:rFonts w:ascii="Wingdings" w:hAnsi="Wingdings" w:hint="default"/>
      </w:rPr>
    </w:lvl>
    <w:lvl w:ilvl="3" w:tplc="C2C0B4A6" w:tentative="1">
      <w:start w:val="1"/>
      <w:numFmt w:val="bullet"/>
      <w:lvlText w:val=""/>
      <w:lvlJc w:val="left"/>
      <w:pPr>
        <w:ind w:left="2880" w:hanging="360"/>
      </w:pPr>
      <w:rPr>
        <w:rFonts w:ascii="Symbol" w:hAnsi="Symbol" w:hint="default"/>
      </w:rPr>
    </w:lvl>
    <w:lvl w:ilvl="4" w:tplc="CF16FAB6" w:tentative="1">
      <w:start w:val="1"/>
      <w:numFmt w:val="bullet"/>
      <w:lvlText w:val="o"/>
      <w:lvlJc w:val="left"/>
      <w:pPr>
        <w:ind w:left="3600" w:hanging="360"/>
      </w:pPr>
      <w:rPr>
        <w:rFonts w:ascii="Courier New" w:hAnsi="Courier New" w:cs="Courier New" w:hint="default"/>
      </w:rPr>
    </w:lvl>
    <w:lvl w:ilvl="5" w:tplc="B66E3D52" w:tentative="1">
      <w:start w:val="1"/>
      <w:numFmt w:val="bullet"/>
      <w:lvlText w:val=""/>
      <w:lvlJc w:val="left"/>
      <w:pPr>
        <w:ind w:left="4320" w:hanging="360"/>
      </w:pPr>
      <w:rPr>
        <w:rFonts w:ascii="Wingdings" w:hAnsi="Wingdings" w:hint="default"/>
      </w:rPr>
    </w:lvl>
    <w:lvl w:ilvl="6" w:tplc="072EC81E" w:tentative="1">
      <w:start w:val="1"/>
      <w:numFmt w:val="bullet"/>
      <w:lvlText w:val=""/>
      <w:lvlJc w:val="left"/>
      <w:pPr>
        <w:ind w:left="5040" w:hanging="360"/>
      </w:pPr>
      <w:rPr>
        <w:rFonts w:ascii="Symbol" w:hAnsi="Symbol" w:hint="default"/>
      </w:rPr>
    </w:lvl>
    <w:lvl w:ilvl="7" w:tplc="CA98B006" w:tentative="1">
      <w:start w:val="1"/>
      <w:numFmt w:val="bullet"/>
      <w:lvlText w:val="o"/>
      <w:lvlJc w:val="left"/>
      <w:pPr>
        <w:ind w:left="5760" w:hanging="360"/>
      </w:pPr>
      <w:rPr>
        <w:rFonts w:ascii="Courier New" w:hAnsi="Courier New" w:cs="Courier New" w:hint="default"/>
      </w:rPr>
    </w:lvl>
    <w:lvl w:ilvl="8" w:tplc="5218E65A" w:tentative="1">
      <w:start w:val="1"/>
      <w:numFmt w:val="bullet"/>
      <w:lvlText w:val=""/>
      <w:lvlJc w:val="left"/>
      <w:pPr>
        <w:ind w:left="6480" w:hanging="360"/>
      </w:pPr>
      <w:rPr>
        <w:rFonts w:ascii="Wingdings" w:hAnsi="Wingdings" w:hint="default"/>
      </w:rPr>
    </w:lvl>
  </w:abstractNum>
  <w:abstractNum w:abstractNumId="32"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15:restartNumberingAfterBreak="0">
    <w:nsid w:val="56216822"/>
    <w:multiLevelType w:val="hybridMultilevel"/>
    <w:tmpl w:val="6CE4C04C"/>
    <w:lvl w:ilvl="0" w:tplc="4C3865C0">
      <w:start w:val="1"/>
      <w:numFmt w:val="lowerLetter"/>
      <w:lvlText w:val="%1."/>
      <w:lvlJc w:val="left"/>
      <w:pPr>
        <w:ind w:left="720" w:hanging="360"/>
      </w:pPr>
      <w:rPr>
        <w:rFonts w:hint="default"/>
        <w:b/>
        <w:color w:val="auto"/>
        <w:lang w:val="en-GB"/>
      </w:rPr>
    </w:lvl>
    <w:lvl w:ilvl="1" w:tplc="FA706798">
      <w:start w:val="1"/>
      <w:numFmt w:val="bullet"/>
      <w:lvlText w:val=""/>
      <w:lvlJc w:val="left"/>
      <w:pPr>
        <w:ind w:left="1440" w:hanging="360"/>
      </w:pPr>
      <w:rPr>
        <w:rFonts w:ascii="Wingdings" w:hAnsi="Wingdings" w:hint="default"/>
      </w:rPr>
    </w:lvl>
    <w:lvl w:ilvl="2" w:tplc="B3F40922">
      <w:start w:val="1"/>
      <w:numFmt w:val="bullet"/>
      <w:lvlText w:val=""/>
      <w:lvlJc w:val="left"/>
      <w:pPr>
        <w:ind w:left="2160" w:hanging="360"/>
      </w:pPr>
      <w:rPr>
        <w:rFonts w:ascii="Wingdings" w:hAnsi="Wingdings" w:hint="default"/>
      </w:rPr>
    </w:lvl>
    <w:lvl w:ilvl="3" w:tplc="A0322F28" w:tentative="1">
      <w:start w:val="1"/>
      <w:numFmt w:val="bullet"/>
      <w:lvlText w:val=""/>
      <w:lvlJc w:val="left"/>
      <w:pPr>
        <w:ind w:left="2880" w:hanging="360"/>
      </w:pPr>
      <w:rPr>
        <w:rFonts w:ascii="Symbol" w:hAnsi="Symbol" w:hint="default"/>
      </w:rPr>
    </w:lvl>
    <w:lvl w:ilvl="4" w:tplc="6BAC3776" w:tentative="1">
      <w:start w:val="1"/>
      <w:numFmt w:val="bullet"/>
      <w:lvlText w:val="o"/>
      <w:lvlJc w:val="left"/>
      <w:pPr>
        <w:ind w:left="3600" w:hanging="360"/>
      </w:pPr>
      <w:rPr>
        <w:rFonts w:ascii="Courier New" w:hAnsi="Courier New" w:cs="Courier New" w:hint="default"/>
      </w:rPr>
    </w:lvl>
    <w:lvl w:ilvl="5" w:tplc="F56AA3BA" w:tentative="1">
      <w:start w:val="1"/>
      <w:numFmt w:val="bullet"/>
      <w:lvlText w:val=""/>
      <w:lvlJc w:val="left"/>
      <w:pPr>
        <w:ind w:left="4320" w:hanging="360"/>
      </w:pPr>
      <w:rPr>
        <w:rFonts w:ascii="Wingdings" w:hAnsi="Wingdings" w:hint="default"/>
      </w:rPr>
    </w:lvl>
    <w:lvl w:ilvl="6" w:tplc="A4CA5360" w:tentative="1">
      <w:start w:val="1"/>
      <w:numFmt w:val="bullet"/>
      <w:lvlText w:val=""/>
      <w:lvlJc w:val="left"/>
      <w:pPr>
        <w:ind w:left="5040" w:hanging="360"/>
      </w:pPr>
      <w:rPr>
        <w:rFonts w:ascii="Symbol" w:hAnsi="Symbol" w:hint="default"/>
      </w:rPr>
    </w:lvl>
    <w:lvl w:ilvl="7" w:tplc="ECCE36FA" w:tentative="1">
      <w:start w:val="1"/>
      <w:numFmt w:val="bullet"/>
      <w:lvlText w:val="o"/>
      <w:lvlJc w:val="left"/>
      <w:pPr>
        <w:ind w:left="5760" w:hanging="360"/>
      </w:pPr>
      <w:rPr>
        <w:rFonts w:ascii="Courier New" w:hAnsi="Courier New" w:cs="Courier New" w:hint="default"/>
      </w:rPr>
    </w:lvl>
    <w:lvl w:ilvl="8" w:tplc="626A1150" w:tentative="1">
      <w:start w:val="1"/>
      <w:numFmt w:val="bullet"/>
      <w:lvlText w:val=""/>
      <w:lvlJc w:val="left"/>
      <w:pPr>
        <w:ind w:left="6480" w:hanging="360"/>
      </w:pPr>
      <w:rPr>
        <w:rFonts w:ascii="Wingdings" w:hAnsi="Wingdings" w:hint="default"/>
      </w:rPr>
    </w:lvl>
  </w:abstractNum>
  <w:abstractNum w:abstractNumId="34" w15:restartNumberingAfterBreak="0">
    <w:nsid w:val="5C7A78BF"/>
    <w:multiLevelType w:val="hybridMultilevel"/>
    <w:tmpl w:val="738657CC"/>
    <w:lvl w:ilvl="0" w:tplc="5CA6E9B4">
      <w:start w:val="1"/>
      <w:numFmt w:val="decimal"/>
      <w:pStyle w:val="Texto1num1"/>
      <w:lvlText w:val="%1."/>
      <w:lvlJc w:val="left"/>
      <w:pPr>
        <w:ind w:left="720" w:hanging="360"/>
      </w:pPr>
    </w:lvl>
    <w:lvl w:ilvl="1" w:tplc="2B1AE514">
      <w:start w:val="1"/>
      <w:numFmt w:val="lowerLetter"/>
      <w:pStyle w:val="Texto1num2"/>
      <w:lvlText w:val="%2."/>
      <w:lvlJc w:val="left"/>
      <w:pPr>
        <w:ind w:left="1440" w:hanging="360"/>
      </w:pPr>
    </w:lvl>
    <w:lvl w:ilvl="2" w:tplc="AB3818FE">
      <w:start w:val="1"/>
      <w:numFmt w:val="lowerRoman"/>
      <w:lvlText w:val="%3."/>
      <w:lvlJc w:val="right"/>
      <w:pPr>
        <w:ind w:left="2160" w:hanging="180"/>
      </w:pPr>
    </w:lvl>
    <w:lvl w:ilvl="3" w:tplc="1C78AB6A" w:tentative="1">
      <w:start w:val="1"/>
      <w:numFmt w:val="decimal"/>
      <w:lvlText w:val="%4."/>
      <w:lvlJc w:val="left"/>
      <w:pPr>
        <w:ind w:left="2880" w:hanging="360"/>
      </w:pPr>
    </w:lvl>
    <w:lvl w:ilvl="4" w:tplc="80EAEE6A" w:tentative="1">
      <w:start w:val="1"/>
      <w:numFmt w:val="lowerLetter"/>
      <w:lvlText w:val="%5."/>
      <w:lvlJc w:val="left"/>
      <w:pPr>
        <w:ind w:left="3600" w:hanging="360"/>
      </w:pPr>
    </w:lvl>
    <w:lvl w:ilvl="5" w:tplc="E23007CE" w:tentative="1">
      <w:start w:val="1"/>
      <w:numFmt w:val="lowerRoman"/>
      <w:lvlText w:val="%6."/>
      <w:lvlJc w:val="right"/>
      <w:pPr>
        <w:ind w:left="4320" w:hanging="180"/>
      </w:pPr>
    </w:lvl>
    <w:lvl w:ilvl="6" w:tplc="EE306F16" w:tentative="1">
      <w:start w:val="1"/>
      <w:numFmt w:val="decimal"/>
      <w:lvlText w:val="%7."/>
      <w:lvlJc w:val="left"/>
      <w:pPr>
        <w:ind w:left="5040" w:hanging="360"/>
      </w:pPr>
    </w:lvl>
    <w:lvl w:ilvl="7" w:tplc="367EC968" w:tentative="1">
      <w:start w:val="1"/>
      <w:numFmt w:val="lowerLetter"/>
      <w:lvlText w:val="%8."/>
      <w:lvlJc w:val="left"/>
      <w:pPr>
        <w:ind w:left="5760" w:hanging="360"/>
      </w:pPr>
    </w:lvl>
    <w:lvl w:ilvl="8" w:tplc="2C2A8C66" w:tentative="1">
      <w:start w:val="1"/>
      <w:numFmt w:val="lowerRoman"/>
      <w:lvlText w:val="%9."/>
      <w:lvlJc w:val="right"/>
      <w:pPr>
        <w:ind w:left="6480" w:hanging="180"/>
      </w:pPr>
    </w:lvl>
  </w:abstractNum>
  <w:abstractNum w:abstractNumId="35" w15:restartNumberingAfterBreak="0">
    <w:nsid w:val="5F755B98"/>
    <w:multiLevelType w:val="hybridMultilevel"/>
    <w:tmpl w:val="36E087D4"/>
    <w:lvl w:ilvl="0" w:tplc="6F28AB5C">
      <w:start w:val="1"/>
      <w:numFmt w:val="lowerLetter"/>
      <w:lvlText w:val="%1."/>
      <w:lvlJc w:val="left"/>
      <w:pPr>
        <w:ind w:left="720" w:hanging="360"/>
      </w:pPr>
      <w:rPr>
        <w:rFonts w:hint="default"/>
        <w:b/>
        <w:lang w:val="en-GB"/>
      </w:rPr>
    </w:lvl>
    <w:lvl w:ilvl="1" w:tplc="573AC432">
      <w:start w:val="1"/>
      <w:numFmt w:val="bullet"/>
      <w:lvlText w:val=""/>
      <w:lvlJc w:val="left"/>
      <w:pPr>
        <w:ind w:left="1440" w:hanging="360"/>
      </w:pPr>
      <w:rPr>
        <w:rFonts w:ascii="Wingdings" w:hAnsi="Wingdings" w:hint="default"/>
      </w:rPr>
    </w:lvl>
    <w:lvl w:ilvl="2" w:tplc="3356DCC4">
      <w:start w:val="1"/>
      <w:numFmt w:val="bullet"/>
      <w:lvlText w:val=""/>
      <w:lvlJc w:val="left"/>
      <w:pPr>
        <w:ind w:left="2160" w:hanging="360"/>
      </w:pPr>
      <w:rPr>
        <w:rFonts w:ascii="Wingdings" w:hAnsi="Wingdings" w:hint="default"/>
      </w:rPr>
    </w:lvl>
    <w:lvl w:ilvl="3" w:tplc="D10E86AE" w:tentative="1">
      <w:start w:val="1"/>
      <w:numFmt w:val="bullet"/>
      <w:lvlText w:val=""/>
      <w:lvlJc w:val="left"/>
      <w:pPr>
        <w:ind w:left="2880" w:hanging="360"/>
      </w:pPr>
      <w:rPr>
        <w:rFonts w:ascii="Symbol" w:hAnsi="Symbol" w:hint="default"/>
      </w:rPr>
    </w:lvl>
    <w:lvl w:ilvl="4" w:tplc="25883ECE" w:tentative="1">
      <w:start w:val="1"/>
      <w:numFmt w:val="bullet"/>
      <w:lvlText w:val="o"/>
      <w:lvlJc w:val="left"/>
      <w:pPr>
        <w:ind w:left="3600" w:hanging="360"/>
      </w:pPr>
      <w:rPr>
        <w:rFonts w:ascii="Courier New" w:hAnsi="Courier New" w:cs="Courier New" w:hint="default"/>
      </w:rPr>
    </w:lvl>
    <w:lvl w:ilvl="5" w:tplc="C3728506" w:tentative="1">
      <w:start w:val="1"/>
      <w:numFmt w:val="bullet"/>
      <w:lvlText w:val=""/>
      <w:lvlJc w:val="left"/>
      <w:pPr>
        <w:ind w:left="4320" w:hanging="360"/>
      </w:pPr>
      <w:rPr>
        <w:rFonts w:ascii="Wingdings" w:hAnsi="Wingdings" w:hint="default"/>
      </w:rPr>
    </w:lvl>
    <w:lvl w:ilvl="6" w:tplc="B8EEF8B4" w:tentative="1">
      <w:start w:val="1"/>
      <w:numFmt w:val="bullet"/>
      <w:lvlText w:val=""/>
      <w:lvlJc w:val="left"/>
      <w:pPr>
        <w:ind w:left="5040" w:hanging="360"/>
      </w:pPr>
      <w:rPr>
        <w:rFonts w:ascii="Symbol" w:hAnsi="Symbol" w:hint="default"/>
      </w:rPr>
    </w:lvl>
    <w:lvl w:ilvl="7" w:tplc="92D8FE2A" w:tentative="1">
      <w:start w:val="1"/>
      <w:numFmt w:val="bullet"/>
      <w:lvlText w:val="o"/>
      <w:lvlJc w:val="left"/>
      <w:pPr>
        <w:ind w:left="5760" w:hanging="360"/>
      </w:pPr>
      <w:rPr>
        <w:rFonts w:ascii="Courier New" w:hAnsi="Courier New" w:cs="Courier New" w:hint="default"/>
      </w:rPr>
    </w:lvl>
    <w:lvl w:ilvl="8" w:tplc="43104392" w:tentative="1">
      <w:start w:val="1"/>
      <w:numFmt w:val="bullet"/>
      <w:lvlText w:val=""/>
      <w:lvlJc w:val="left"/>
      <w:pPr>
        <w:ind w:left="6480" w:hanging="360"/>
      </w:pPr>
      <w:rPr>
        <w:rFonts w:ascii="Wingdings" w:hAnsi="Wingdings" w:hint="default"/>
      </w:rPr>
    </w:lvl>
  </w:abstractNum>
  <w:abstractNum w:abstractNumId="36" w15:restartNumberingAfterBreak="0">
    <w:nsid w:val="5FB023A4"/>
    <w:multiLevelType w:val="hybridMultilevel"/>
    <w:tmpl w:val="6DCA404C"/>
    <w:lvl w:ilvl="0" w:tplc="7054EA88">
      <w:start w:val="666"/>
      <w:numFmt w:val="bullet"/>
      <w:lvlText w:val="-"/>
      <w:lvlJc w:val="left"/>
      <w:pPr>
        <w:ind w:left="720" w:hanging="360"/>
      </w:pPr>
      <w:rPr>
        <w:rFonts w:ascii="Calibri" w:eastAsiaTheme="minorHAnsi" w:hAnsi="Calibri" w:cs="Calibri" w:hint="default"/>
      </w:rPr>
    </w:lvl>
    <w:lvl w:ilvl="1" w:tplc="F8F2137E" w:tentative="1">
      <w:start w:val="1"/>
      <w:numFmt w:val="bullet"/>
      <w:lvlText w:val="o"/>
      <w:lvlJc w:val="left"/>
      <w:pPr>
        <w:ind w:left="1440" w:hanging="360"/>
      </w:pPr>
      <w:rPr>
        <w:rFonts w:ascii="Courier New" w:hAnsi="Courier New" w:cs="Courier New" w:hint="default"/>
      </w:rPr>
    </w:lvl>
    <w:lvl w:ilvl="2" w:tplc="3D82F018" w:tentative="1">
      <w:start w:val="1"/>
      <w:numFmt w:val="bullet"/>
      <w:lvlText w:val=""/>
      <w:lvlJc w:val="left"/>
      <w:pPr>
        <w:ind w:left="2160" w:hanging="360"/>
      </w:pPr>
      <w:rPr>
        <w:rFonts w:ascii="Wingdings" w:hAnsi="Wingdings" w:hint="default"/>
      </w:rPr>
    </w:lvl>
    <w:lvl w:ilvl="3" w:tplc="63FC3106" w:tentative="1">
      <w:start w:val="1"/>
      <w:numFmt w:val="bullet"/>
      <w:lvlText w:val=""/>
      <w:lvlJc w:val="left"/>
      <w:pPr>
        <w:ind w:left="2880" w:hanging="360"/>
      </w:pPr>
      <w:rPr>
        <w:rFonts w:ascii="Symbol" w:hAnsi="Symbol" w:hint="default"/>
      </w:rPr>
    </w:lvl>
    <w:lvl w:ilvl="4" w:tplc="0FC41EFE" w:tentative="1">
      <w:start w:val="1"/>
      <w:numFmt w:val="bullet"/>
      <w:lvlText w:val="o"/>
      <w:lvlJc w:val="left"/>
      <w:pPr>
        <w:ind w:left="3600" w:hanging="360"/>
      </w:pPr>
      <w:rPr>
        <w:rFonts w:ascii="Courier New" w:hAnsi="Courier New" w:cs="Courier New" w:hint="default"/>
      </w:rPr>
    </w:lvl>
    <w:lvl w:ilvl="5" w:tplc="3D9A9468" w:tentative="1">
      <w:start w:val="1"/>
      <w:numFmt w:val="bullet"/>
      <w:lvlText w:val=""/>
      <w:lvlJc w:val="left"/>
      <w:pPr>
        <w:ind w:left="4320" w:hanging="360"/>
      </w:pPr>
      <w:rPr>
        <w:rFonts w:ascii="Wingdings" w:hAnsi="Wingdings" w:hint="default"/>
      </w:rPr>
    </w:lvl>
    <w:lvl w:ilvl="6" w:tplc="E974CAFE" w:tentative="1">
      <w:start w:val="1"/>
      <w:numFmt w:val="bullet"/>
      <w:lvlText w:val=""/>
      <w:lvlJc w:val="left"/>
      <w:pPr>
        <w:ind w:left="5040" w:hanging="360"/>
      </w:pPr>
      <w:rPr>
        <w:rFonts w:ascii="Symbol" w:hAnsi="Symbol" w:hint="default"/>
      </w:rPr>
    </w:lvl>
    <w:lvl w:ilvl="7" w:tplc="2F9AB25C" w:tentative="1">
      <w:start w:val="1"/>
      <w:numFmt w:val="bullet"/>
      <w:lvlText w:val="o"/>
      <w:lvlJc w:val="left"/>
      <w:pPr>
        <w:ind w:left="5760" w:hanging="360"/>
      </w:pPr>
      <w:rPr>
        <w:rFonts w:ascii="Courier New" w:hAnsi="Courier New" w:cs="Courier New" w:hint="default"/>
      </w:rPr>
    </w:lvl>
    <w:lvl w:ilvl="8" w:tplc="F1B08298" w:tentative="1">
      <w:start w:val="1"/>
      <w:numFmt w:val="bullet"/>
      <w:lvlText w:val=""/>
      <w:lvlJc w:val="left"/>
      <w:pPr>
        <w:ind w:left="6480" w:hanging="360"/>
      </w:pPr>
      <w:rPr>
        <w:rFonts w:ascii="Wingdings" w:hAnsi="Wingdings" w:hint="default"/>
      </w:rPr>
    </w:lvl>
  </w:abstractNum>
  <w:abstractNum w:abstractNumId="37" w15:restartNumberingAfterBreak="0">
    <w:nsid w:val="60090844"/>
    <w:multiLevelType w:val="hybridMultilevel"/>
    <w:tmpl w:val="4CC6C7D6"/>
    <w:lvl w:ilvl="0" w:tplc="B64ADEE4">
      <w:start w:val="1"/>
      <w:numFmt w:val="lowerLetter"/>
      <w:lvlText w:val="%1)"/>
      <w:lvlJc w:val="left"/>
      <w:pPr>
        <w:ind w:left="720" w:hanging="360"/>
      </w:pPr>
      <w:rPr>
        <w:rFonts w:hint="default"/>
      </w:rPr>
    </w:lvl>
    <w:lvl w:ilvl="1" w:tplc="76762B7C" w:tentative="1">
      <w:start w:val="1"/>
      <w:numFmt w:val="lowerLetter"/>
      <w:lvlText w:val="%2."/>
      <w:lvlJc w:val="left"/>
      <w:pPr>
        <w:ind w:left="1440" w:hanging="360"/>
      </w:pPr>
    </w:lvl>
    <w:lvl w:ilvl="2" w:tplc="79B6A2E2" w:tentative="1">
      <w:start w:val="1"/>
      <w:numFmt w:val="lowerRoman"/>
      <w:lvlText w:val="%3."/>
      <w:lvlJc w:val="right"/>
      <w:pPr>
        <w:ind w:left="2160" w:hanging="180"/>
      </w:pPr>
    </w:lvl>
    <w:lvl w:ilvl="3" w:tplc="22FA4242" w:tentative="1">
      <w:start w:val="1"/>
      <w:numFmt w:val="decimal"/>
      <w:lvlText w:val="%4."/>
      <w:lvlJc w:val="left"/>
      <w:pPr>
        <w:ind w:left="2880" w:hanging="360"/>
      </w:pPr>
    </w:lvl>
    <w:lvl w:ilvl="4" w:tplc="2B745620" w:tentative="1">
      <w:start w:val="1"/>
      <w:numFmt w:val="lowerLetter"/>
      <w:lvlText w:val="%5."/>
      <w:lvlJc w:val="left"/>
      <w:pPr>
        <w:ind w:left="3600" w:hanging="360"/>
      </w:pPr>
    </w:lvl>
    <w:lvl w:ilvl="5" w:tplc="6EEA722E" w:tentative="1">
      <w:start w:val="1"/>
      <w:numFmt w:val="lowerRoman"/>
      <w:lvlText w:val="%6."/>
      <w:lvlJc w:val="right"/>
      <w:pPr>
        <w:ind w:left="4320" w:hanging="180"/>
      </w:pPr>
    </w:lvl>
    <w:lvl w:ilvl="6" w:tplc="D4007EC8" w:tentative="1">
      <w:start w:val="1"/>
      <w:numFmt w:val="decimal"/>
      <w:lvlText w:val="%7."/>
      <w:lvlJc w:val="left"/>
      <w:pPr>
        <w:ind w:left="5040" w:hanging="360"/>
      </w:pPr>
    </w:lvl>
    <w:lvl w:ilvl="7" w:tplc="2EA01334" w:tentative="1">
      <w:start w:val="1"/>
      <w:numFmt w:val="lowerLetter"/>
      <w:lvlText w:val="%8."/>
      <w:lvlJc w:val="left"/>
      <w:pPr>
        <w:ind w:left="5760" w:hanging="360"/>
      </w:pPr>
    </w:lvl>
    <w:lvl w:ilvl="8" w:tplc="FD5EC166" w:tentative="1">
      <w:start w:val="1"/>
      <w:numFmt w:val="lowerRoman"/>
      <w:lvlText w:val="%9."/>
      <w:lvlJc w:val="right"/>
      <w:pPr>
        <w:ind w:left="6480" w:hanging="180"/>
      </w:pPr>
    </w:lvl>
  </w:abstractNum>
  <w:abstractNum w:abstractNumId="38" w15:restartNumberingAfterBreak="0">
    <w:nsid w:val="60847F01"/>
    <w:multiLevelType w:val="hybridMultilevel"/>
    <w:tmpl w:val="4A12FDD6"/>
    <w:lvl w:ilvl="0" w:tplc="EA96238E">
      <w:start w:val="1"/>
      <w:numFmt w:val="bullet"/>
      <w:lvlText w:val=""/>
      <w:lvlJc w:val="left"/>
      <w:pPr>
        <w:ind w:left="720" w:hanging="360"/>
      </w:pPr>
      <w:rPr>
        <w:rFonts w:ascii="Symbol" w:hAnsi="Symbol"/>
      </w:rPr>
    </w:lvl>
    <w:lvl w:ilvl="1" w:tplc="6B480CC8">
      <w:start w:val="1"/>
      <w:numFmt w:val="bullet"/>
      <w:lvlText w:val=""/>
      <w:lvlJc w:val="left"/>
      <w:pPr>
        <w:ind w:left="720" w:hanging="360"/>
      </w:pPr>
      <w:rPr>
        <w:rFonts w:ascii="Symbol" w:hAnsi="Symbol"/>
      </w:rPr>
    </w:lvl>
    <w:lvl w:ilvl="2" w:tplc="CAB28BB6">
      <w:start w:val="1"/>
      <w:numFmt w:val="bullet"/>
      <w:lvlText w:val=""/>
      <w:lvlJc w:val="left"/>
      <w:pPr>
        <w:ind w:left="720" w:hanging="360"/>
      </w:pPr>
      <w:rPr>
        <w:rFonts w:ascii="Symbol" w:hAnsi="Symbol"/>
      </w:rPr>
    </w:lvl>
    <w:lvl w:ilvl="3" w:tplc="328C7FC2">
      <w:start w:val="1"/>
      <w:numFmt w:val="bullet"/>
      <w:lvlText w:val=""/>
      <w:lvlJc w:val="left"/>
      <w:pPr>
        <w:ind w:left="720" w:hanging="360"/>
      </w:pPr>
      <w:rPr>
        <w:rFonts w:ascii="Symbol" w:hAnsi="Symbol"/>
      </w:rPr>
    </w:lvl>
    <w:lvl w:ilvl="4" w:tplc="CE3ECFDC">
      <w:start w:val="1"/>
      <w:numFmt w:val="bullet"/>
      <w:lvlText w:val=""/>
      <w:lvlJc w:val="left"/>
      <w:pPr>
        <w:ind w:left="720" w:hanging="360"/>
      </w:pPr>
      <w:rPr>
        <w:rFonts w:ascii="Symbol" w:hAnsi="Symbol"/>
      </w:rPr>
    </w:lvl>
    <w:lvl w:ilvl="5" w:tplc="B0DC79D0">
      <w:start w:val="1"/>
      <w:numFmt w:val="bullet"/>
      <w:lvlText w:val=""/>
      <w:lvlJc w:val="left"/>
      <w:pPr>
        <w:ind w:left="720" w:hanging="360"/>
      </w:pPr>
      <w:rPr>
        <w:rFonts w:ascii="Symbol" w:hAnsi="Symbol"/>
      </w:rPr>
    </w:lvl>
    <w:lvl w:ilvl="6" w:tplc="AB30DC42">
      <w:start w:val="1"/>
      <w:numFmt w:val="bullet"/>
      <w:lvlText w:val=""/>
      <w:lvlJc w:val="left"/>
      <w:pPr>
        <w:ind w:left="720" w:hanging="360"/>
      </w:pPr>
      <w:rPr>
        <w:rFonts w:ascii="Symbol" w:hAnsi="Symbol"/>
      </w:rPr>
    </w:lvl>
    <w:lvl w:ilvl="7" w:tplc="70CEE8B6">
      <w:start w:val="1"/>
      <w:numFmt w:val="bullet"/>
      <w:lvlText w:val=""/>
      <w:lvlJc w:val="left"/>
      <w:pPr>
        <w:ind w:left="720" w:hanging="360"/>
      </w:pPr>
      <w:rPr>
        <w:rFonts w:ascii="Symbol" w:hAnsi="Symbol"/>
      </w:rPr>
    </w:lvl>
    <w:lvl w:ilvl="8" w:tplc="0FE4D9E8">
      <w:start w:val="1"/>
      <w:numFmt w:val="bullet"/>
      <w:lvlText w:val=""/>
      <w:lvlJc w:val="left"/>
      <w:pPr>
        <w:ind w:left="720" w:hanging="360"/>
      </w:pPr>
      <w:rPr>
        <w:rFonts w:ascii="Symbol" w:hAnsi="Symbol"/>
      </w:rPr>
    </w:lvl>
  </w:abstractNum>
  <w:abstractNum w:abstractNumId="39"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3E643CA"/>
    <w:multiLevelType w:val="hybridMultilevel"/>
    <w:tmpl w:val="C1FC5D0E"/>
    <w:lvl w:ilvl="0" w:tplc="483ECF2E">
      <w:start w:val="1"/>
      <w:numFmt w:val="bullet"/>
      <w:lvlText w:val=""/>
      <w:lvlJc w:val="left"/>
      <w:pPr>
        <w:ind w:left="720" w:hanging="360"/>
      </w:pPr>
      <w:rPr>
        <w:rFonts w:ascii="Symbol" w:hAnsi="Symbol" w:hint="default"/>
      </w:rPr>
    </w:lvl>
    <w:lvl w:ilvl="1" w:tplc="D1265AE2">
      <w:start w:val="1"/>
      <w:numFmt w:val="bullet"/>
      <w:lvlText w:val="o"/>
      <w:lvlJc w:val="left"/>
      <w:pPr>
        <w:ind w:left="1440" w:hanging="360"/>
      </w:pPr>
      <w:rPr>
        <w:rFonts w:ascii="Courier New" w:hAnsi="Courier New" w:cs="Courier New" w:hint="default"/>
      </w:rPr>
    </w:lvl>
    <w:lvl w:ilvl="2" w:tplc="0A9C6736" w:tentative="1">
      <w:start w:val="1"/>
      <w:numFmt w:val="bullet"/>
      <w:lvlText w:val=""/>
      <w:lvlJc w:val="left"/>
      <w:pPr>
        <w:ind w:left="2160" w:hanging="360"/>
      </w:pPr>
      <w:rPr>
        <w:rFonts w:ascii="Wingdings" w:hAnsi="Wingdings" w:hint="default"/>
      </w:rPr>
    </w:lvl>
    <w:lvl w:ilvl="3" w:tplc="DF50C082" w:tentative="1">
      <w:start w:val="1"/>
      <w:numFmt w:val="bullet"/>
      <w:lvlText w:val=""/>
      <w:lvlJc w:val="left"/>
      <w:pPr>
        <w:ind w:left="2880" w:hanging="360"/>
      </w:pPr>
      <w:rPr>
        <w:rFonts w:ascii="Symbol" w:hAnsi="Symbol" w:hint="default"/>
      </w:rPr>
    </w:lvl>
    <w:lvl w:ilvl="4" w:tplc="EAD44FFA" w:tentative="1">
      <w:start w:val="1"/>
      <w:numFmt w:val="bullet"/>
      <w:lvlText w:val="o"/>
      <w:lvlJc w:val="left"/>
      <w:pPr>
        <w:ind w:left="3600" w:hanging="360"/>
      </w:pPr>
      <w:rPr>
        <w:rFonts w:ascii="Courier New" w:hAnsi="Courier New" w:cs="Courier New" w:hint="default"/>
      </w:rPr>
    </w:lvl>
    <w:lvl w:ilvl="5" w:tplc="B1FA6BEE" w:tentative="1">
      <w:start w:val="1"/>
      <w:numFmt w:val="bullet"/>
      <w:lvlText w:val=""/>
      <w:lvlJc w:val="left"/>
      <w:pPr>
        <w:ind w:left="4320" w:hanging="360"/>
      </w:pPr>
      <w:rPr>
        <w:rFonts w:ascii="Wingdings" w:hAnsi="Wingdings" w:hint="default"/>
      </w:rPr>
    </w:lvl>
    <w:lvl w:ilvl="6" w:tplc="2C7287DC" w:tentative="1">
      <w:start w:val="1"/>
      <w:numFmt w:val="bullet"/>
      <w:lvlText w:val=""/>
      <w:lvlJc w:val="left"/>
      <w:pPr>
        <w:ind w:left="5040" w:hanging="360"/>
      </w:pPr>
      <w:rPr>
        <w:rFonts w:ascii="Symbol" w:hAnsi="Symbol" w:hint="default"/>
      </w:rPr>
    </w:lvl>
    <w:lvl w:ilvl="7" w:tplc="968282BE" w:tentative="1">
      <w:start w:val="1"/>
      <w:numFmt w:val="bullet"/>
      <w:lvlText w:val="o"/>
      <w:lvlJc w:val="left"/>
      <w:pPr>
        <w:ind w:left="5760" w:hanging="360"/>
      </w:pPr>
      <w:rPr>
        <w:rFonts w:ascii="Courier New" w:hAnsi="Courier New" w:cs="Courier New" w:hint="default"/>
      </w:rPr>
    </w:lvl>
    <w:lvl w:ilvl="8" w:tplc="5A62F6AC" w:tentative="1">
      <w:start w:val="1"/>
      <w:numFmt w:val="bullet"/>
      <w:lvlText w:val=""/>
      <w:lvlJc w:val="left"/>
      <w:pPr>
        <w:ind w:left="6480" w:hanging="360"/>
      </w:pPr>
      <w:rPr>
        <w:rFonts w:ascii="Wingdings" w:hAnsi="Wingdings" w:hint="default"/>
      </w:rPr>
    </w:lvl>
  </w:abstractNum>
  <w:abstractNum w:abstractNumId="41" w15:restartNumberingAfterBreak="0">
    <w:nsid w:val="66D70EBA"/>
    <w:multiLevelType w:val="hybridMultilevel"/>
    <w:tmpl w:val="F2507E74"/>
    <w:lvl w:ilvl="0" w:tplc="F28CA296">
      <w:start w:val="1"/>
      <w:numFmt w:val="lowerLetter"/>
      <w:lvlText w:val="%1)"/>
      <w:lvlJc w:val="left"/>
      <w:pPr>
        <w:ind w:left="927" w:hanging="360"/>
      </w:pPr>
      <w:rPr>
        <w:rFonts w:hint="default"/>
      </w:rPr>
    </w:lvl>
    <w:lvl w:ilvl="1" w:tplc="E42E4A66" w:tentative="1">
      <w:start w:val="1"/>
      <w:numFmt w:val="lowerLetter"/>
      <w:lvlText w:val="%2."/>
      <w:lvlJc w:val="left"/>
      <w:pPr>
        <w:ind w:left="1647" w:hanging="360"/>
      </w:pPr>
    </w:lvl>
    <w:lvl w:ilvl="2" w:tplc="8C7047DA" w:tentative="1">
      <w:start w:val="1"/>
      <w:numFmt w:val="lowerRoman"/>
      <w:lvlText w:val="%3."/>
      <w:lvlJc w:val="right"/>
      <w:pPr>
        <w:ind w:left="2367" w:hanging="180"/>
      </w:pPr>
    </w:lvl>
    <w:lvl w:ilvl="3" w:tplc="DDCC95E6" w:tentative="1">
      <w:start w:val="1"/>
      <w:numFmt w:val="decimal"/>
      <w:lvlText w:val="%4."/>
      <w:lvlJc w:val="left"/>
      <w:pPr>
        <w:ind w:left="3087" w:hanging="360"/>
      </w:pPr>
    </w:lvl>
    <w:lvl w:ilvl="4" w:tplc="1932F020" w:tentative="1">
      <w:start w:val="1"/>
      <w:numFmt w:val="lowerLetter"/>
      <w:lvlText w:val="%5."/>
      <w:lvlJc w:val="left"/>
      <w:pPr>
        <w:ind w:left="3807" w:hanging="360"/>
      </w:pPr>
    </w:lvl>
    <w:lvl w:ilvl="5" w:tplc="7FC4224A" w:tentative="1">
      <w:start w:val="1"/>
      <w:numFmt w:val="lowerRoman"/>
      <w:lvlText w:val="%6."/>
      <w:lvlJc w:val="right"/>
      <w:pPr>
        <w:ind w:left="4527" w:hanging="180"/>
      </w:pPr>
    </w:lvl>
    <w:lvl w:ilvl="6" w:tplc="F4980254" w:tentative="1">
      <w:start w:val="1"/>
      <w:numFmt w:val="decimal"/>
      <w:lvlText w:val="%7."/>
      <w:lvlJc w:val="left"/>
      <w:pPr>
        <w:ind w:left="5247" w:hanging="360"/>
      </w:pPr>
    </w:lvl>
    <w:lvl w:ilvl="7" w:tplc="9B2EDA52" w:tentative="1">
      <w:start w:val="1"/>
      <w:numFmt w:val="lowerLetter"/>
      <w:lvlText w:val="%8."/>
      <w:lvlJc w:val="left"/>
      <w:pPr>
        <w:ind w:left="5967" w:hanging="360"/>
      </w:pPr>
    </w:lvl>
    <w:lvl w:ilvl="8" w:tplc="39141EC2" w:tentative="1">
      <w:start w:val="1"/>
      <w:numFmt w:val="lowerRoman"/>
      <w:lvlText w:val="%9."/>
      <w:lvlJc w:val="right"/>
      <w:pPr>
        <w:ind w:left="6687" w:hanging="180"/>
      </w:pPr>
    </w:lvl>
  </w:abstractNum>
  <w:abstractNum w:abstractNumId="42" w15:restartNumberingAfterBreak="0">
    <w:nsid w:val="676427A5"/>
    <w:multiLevelType w:val="hybridMultilevel"/>
    <w:tmpl w:val="4528671C"/>
    <w:lvl w:ilvl="0" w:tplc="15CCB08E">
      <w:start w:val="1"/>
      <w:numFmt w:val="bullet"/>
      <w:lvlText w:val=""/>
      <w:lvlJc w:val="left"/>
      <w:pPr>
        <w:ind w:left="1440" w:hanging="360"/>
      </w:pPr>
      <w:rPr>
        <w:rFonts w:ascii="Wingdings" w:hAnsi="Wingdings" w:hint="default"/>
        <w:b/>
        <w:lang w:val="en-GB"/>
      </w:rPr>
    </w:lvl>
    <w:lvl w:ilvl="1" w:tplc="B86C94F8">
      <w:start w:val="1"/>
      <w:numFmt w:val="bullet"/>
      <w:lvlText w:val=""/>
      <w:lvlJc w:val="left"/>
      <w:pPr>
        <w:ind w:left="2160" w:hanging="360"/>
      </w:pPr>
      <w:rPr>
        <w:rFonts w:ascii="Wingdings" w:hAnsi="Wingdings" w:hint="default"/>
      </w:rPr>
    </w:lvl>
    <w:lvl w:ilvl="2" w:tplc="8F3A4A9C">
      <w:start w:val="1"/>
      <w:numFmt w:val="bullet"/>
      <w:lvlText w:val=""/>
      <w:lvlJc w:val="left"/>
      <w:pPr>
        <w:ind w:left="2880" w:hanging="360"/>
      </w:pPr>
      <w:rPr>
        <w:rFonts w:ascii="Wingdings" w:hAnsi="Wingdings" w:hint="default"/>
      </w:rPr>
    </w:lvl>
    <w:lvl w:ilvl="3" w:tplc="918646E8" w:tentative="1">
      <w:start w:val="1"/>
      <w:numFmt w:val="bullet"/>
      <w:lvlText w:val=""/>
      <w:lvlJc w:val="left"/>
      <w:pPr>
        <w:ind w:left="3600" w:hanging="360"/>
      </w:pPr>
      <w:rPr>
        <w:rFonts w:ascii="Symbol" w:hAnsi="Symbol" w:hint="default"/>
      </w:rPr>
    </w:lvl>
    <w:lvl w:ilvl="4" w:tplc="B574B904" w:tentative="1">
      <w:start w:val="1"/>
      <w:numFmt w:val="bullet"/>
      <w:lvlText w:val="o"/>
      <w:lvlJc w:val="left"/>
      <w:pPr>
        <w:ind w:left="4320" w:hanging="360"/>
      </w:pPr>
      <w:rPr>
        <w:rFonts w:ascii="Courier New" w:hAnsi="Courier New" w:cs="Courier New" w:hint="default"/>
      </w:rPr>
    </w:lvl>
    <w:lvl w:ilvl="5" w:tplc="6F2699E8" w:tentative="1">
      <w:start w:val="1"/>
      <w:numFmt w:val="bullet"/>
      <w:lvlText w:val=""/>
      <w:lvlJc w:val="left"/>
      <w:pPr>
        <w:ind w:left="5040" w:hanging="360"/>
      </w:pPr>
      <w:rPr>
        <w:rFonts w:ascii="Wingdings" w:hAnsi="Wingdings" w:hint="default"/>
      </w:rPr>
    </w:lvl>
    <w:lvl w:ilvl="6" w:tplc="BEFEA792" w:tentative="1">
      <w:start w:val="1"/>
      <w:numFmt w:val="bullet"/>
      <w:lvlText w:val=""/>
      <w:lvlJc w:val="left"/>
      <w:pPr>
        <w:ind w:left="5760" w:hanging="360"/>
      </w:pPr>
      <w:rPr>
        <w:rFonts w:ascii="Symbol" w:hAnsi="Symbol" w:hint="default"/>
      </w:rPr>
    </w:lvl>
    <w:lvl w:ilvl="7" w:tplc="F970D97A" w:tentative="1">
      <w:start w:val="1"/>
      <w:numFmt w:val="bullet"/>
      <w:lvlText w:val="o"/>
      <w:lvlJc w:val="left"/>
      <w:pPr>
        <w:ind w:left="6480" w:hanging="360"/>
      </w:pPr>
      <w:rPr>
        <w:rFonts w:ascii="Courier New" w:hAnsi="Courier New" w:cs="Courier New" w:hint="default"/>
      </w:rPr>
    </w:lvl>
    <w:lvl w:ilvl="8" w:tplc="950C6346" w:tentative="1">
      <w:start w:val="1"/>
      <w:numFmt w:val="bullet"/>
      <w:lvlText w:val=""/>
      <w:lvlJc w:val="left"/>
      <w:pPr>
        <w:ind w:left="7200" w:hanging="360"/>
      </w:pPr>
      <w:rPr>
        <w:rFonts w:ascii="Wingdings" w:hAnsi="Wingdings" w:hint="default"/>
      </w:rPr>
    </w:lvl>
  </w:abstractNum>
  <w:abstractNum w:abstractNumId="43" w15:restartNumberingAfterBreak="0">
    <w:nsid w:val="6BFB470C"/>
    <w:multiLevelType w:val="hybridMultilevel"/>
    <w:tmpl w:val="B92C4376"/>
    <w:lvl w:ilvl="0" w:tplc="D1309CCE">
      <w:start w:val="1"/>
      <w:numFmt w:val="bullet"/>
      <w:lvlText w:val=""/>
      <w:lvlJc w:val="left"/>
      <w:pPr>
        <w:ind w:left="720" w:hanging="360"/>
      </w:pPr>
      <w:rPr>
        <w:rFonts w:ascii="Symbol" w:hAnsi="Symbol" w:hint="default"/>
      </w:rPr>
    </w:lvl>
    <w:lvl w:ilvl="1" w:tplc="FD86B3C0">
      <w:start w:val="1"/>
      <w:numFmt w:val="bullet"/>
      <w:lvlText w:val="o"/>
      <w:lvlJc w:val="left"/>
      <w:pPr>
        <w:ind w:left="1440" w:hanging="360"/>
      </w:pPr>
      <w:rPr>
        <w:rFonts w:ascii="&quot;Courier New&quot;" w:hAnsi="&quot;Courier New&quot;" w:hint="default"/>
      </w:rPr>
    </w:lvl>
    <w:lvl w:ilvl="2" w:tplc="80B2911E">
      <w:start w:val="1"/>
      <w:numFmt w:val="bullet"/>
      <w:lvlText w:val=""/>
      <w:lvlJc w:val="left"/>
      <w:pPr>
        <w:ind w:left="2160" w:hanging="360"/>
      </w:pPr>
      <w:rPr>
        <w:rFonts w:ascii="Wingdings" w:hAnsi="Wingdings" w:hint="default"/>
      </w:rPr>
    </w:lvl>
    <w:lvl w:ilvl="3" w:tplc="9A94ACEC">
      <w:start w:val="1"/>
      <w:numFmt w:val="bullet"/>
      <w:lvlText w:val=""/>
      <w:lvlJc w:val="left"/>
      <w:pPr>
        <w:ind w:left="2880" w:hanging="360"/>
      </w:pPr>
      <w:rPr>
        <w:rFonts w:ascii="Symbol" w:hAnsi="Symbol" w:hint="default"/>
      </w:rPr>
    </w:lvl>
    <w:lvl w:ilvl="4" w:tplc="6F74170E">
      <w:start w:val="1"/>
      <w:numFmt w:val="bullet"/>
      <w:lvlText w:val="o"/>
      <w:lvlJc w:val="left"/>
      <w:pPr>
        <w:ind w:left="3600" w:hanging="360"/>
      </w:pPr>
      <w:rPr>
        <w:rFonts w:ascii="Courier New" w:hAnsi="Courier New" w:hint="default"/>
      </w:rPr>
    </w:lvl>
    <w:lvl w:ilvl="5" w:tplc="B74459A0">
      <w:start w:val="1"/>
      <w:numFmt w:val="bullet"/>
      <w:lvlText w:val=""/>
      <w:lvlJc w:val="left"/>
      <w:pPr>
        <w:ind w:left="4320" w:hanging="360"/>
      </w:pPr>
      <w:rPr>
        <w:rFonts w:ascii="Wingdings" w:hAnsi="Wingdings" w:hint="default"/>
      </w:rPr>
    </w:lvl>
    <w:lvl w:ilvl="6" w:tplc="A02C2ACE">
      <w:start w:val="1"/>
      <w:numFmt w:val="bullet"/>
      <w:lvlText w:val=""/>
      <w:lvlJc w:val="left"/>
      <w:pPr>
        <w:ind w:left="5040" w:hanging="360"/>
      </w:pPr>
      <w:rPr>
        <w:rFonts w:ascii="Symbol" w:hAnsi="Symbol" w:hint="default"/>
      </w:rPr>
    </w:lvl>
    <w:lvl w:ilvl="7" w:tplc="9378E0D8">
      <w:start w:val="1"/>
      <w:numFmt w:val="bullet"/>
      <w:lvlText w:val="o"/>
      <w:lvlJc w:val="left"/>
      <w:pPr>
        <w:ind w:left="5760" w:hanging="360"/>
      </w:pPr>
      <w:rPr>
        <w:rFonts w:ascii="Courier New" w:hAnsi="Courier New" w:hint="default"/>
      </w:rPr>
    </w:lvl>
    <w:lvl w:ilvl="8" w:tplc="52C83644">
      <w:start w:val="1"/>
      <w:numFmt w:val="bullet"/>
      <w:lvlText w:val=""/>
      <w:lvlJc w:val="left"/>
      <w:pPr>
        <w:ind w:left="6480" w:hanging="360"/>
      </w:pPr>
      <w:rPr>
        <w:rFonts w:ascii="Wingdings" w:hAnsi="Wingdings" w:hint="default"/>
      </w:rPr>
    </w:lvl>
  </w:abstractNum>
  <w:abstractNum w:abstractNumId="44" w15:restartNumberingAfterBreak="0">
    <w:nsid w:val="6DA05F71"/>
    <w:multiLevelType w:val="hybridMultilevel"/>
    <w:tmpl w:val="5D3C2B1A"/>
    <w:lvl w:ilvl="0" w:tplc="7828FC9C">
      <w:start w:val="1"/>
      <w:numFmt w:val="bullet"/>
      <w:lvlText w:val=""/>
      <w:lvlJc w:val="left"/>
      <w:pPr>
        <w:ind w:left="720" w:hanging="360"/>
      </w:pPr>
      <w:rPr>
        <w:rFonts w:ascii="Symbol" w:hAnsi="Symbol"/>
      </w:rPr>
    </w:lvl>
    <w:lvl w:ilvl="1" w:tplc="9F94844E">
      <w:start w:val="1"/>
      <w:numFmt w:val="bullet"/>
      <w:lvlText w:val=""/>
      <w:lvlJc w:val="left"/>
      <w:pPr>
        <w:ind w:left="720" w:hanging="360"/>
      </w:pPr>
      <w:rPr>
        <w:rFonts w:ascii="Symbol" w:hAnsi="Symbol"/>
      </w:rPr>
    </w:lvl>
    <w:lvl w:ilvl="2" w:tplc="2FA63FCE">
      <w:start w:val="1"/>
      <w:numFmt w:val="bullet"/>
      <w:lvlText w:val=""/>
      <w:lvlJc w:val="left"/>
      <w:pPr>
        <w:ind w:left="720" w:hanging="360"/>
      </w:pPr>
      <w:rPr>
        <w:rFonts w:ascii="Symbol" w:hAnsi="Symbol"/>
      </w:rPr>
    </w:lvl>
    <w:lvl w:ilvl="3" w:tplc="358A75AA">
      <w:start w:val="1"/>
      <w:numFmt w:val="bullet"/>
      <w:lvlText w:val=""/>
      <w:lvlJc w:val="left"/>
      <w:pPr>
        <w:ind w:left="720" w:hanging="360"/>
      </w:pPr>
      <w:rPr>
        <w:rFonts w:ascii="Symbol" w:hAnsi="Symbol"/>
      </w:rPr>
    </w:lvl>
    <w:lvl w:ilvl="4" w:tplc="8D5471DA">
      <w:start w:val="1"/>
      <w:numFmt w:val="bullet"/>
      <w:lvlText w:val=""/>
      <w:lvlJc w:val="left"/>
      <w:pPr>
        <w:ind w:left="720" w:hanging="360"/>
      </w:pPr>
      <w:rPr>
        <w:rFonts w:ascii="Symbol" w:hAnsi="Symbol"/>
      </w:rPr>
    </w:lvl>
    <w:lvl w:ilvl="5" w:tplc="35101CBA">
      <w:start w:val="1"/>
      <w:numFmt w:val="bullet"/>
      <w:lvlText w:val=""/>
      <w:lvlJc w:val="left"/>
      <w:pPr>
        <w:ind w:left="720" w:hanging="360"/>
      </w:pPr>
      <w:rPr>
        <w:rFonts w:ascii="Symbol" w:hAnsi="Symbol"/>
      </w:rPr>
    </w:lvl>
    <w:lvl w:ilvl="6" w:tplc="670254DE">
      <w:start w:val="1"/>
      <w:numFmt w:val="bullet"/>
      <w:lvlText w:val=""/>
      <w:lvlJc w:val="left"/>
      <w:pPr>
        <w:ind w:left="720" w:hanging="360"/>
      </w:pPr>
      <w:rPr>
        <w:rFonts w:ascii="Symbol" w:hAnsi="Symbol"/>
      </w:rPr>
    </w:lvl>
    <w:lvl w:ilvl="7" w:tplc="42E4B546">
      <w:start w:val="1"/>
      <w:numFmt w:val="bullet"/>
      <w:lvlText w:val=""/>
      <w:lvlJc w:val="left"/>
      <w:pPr>
        <w:ind w:left="720" w:hanging="360"/>
      </w:pPr>
      <w:rPr>
        <w:rFonts w:ascii="Symbol" w:hAnsi="Symbol"/>
      </w:rPr>
    </w:lvl>
    <w:lvl w:ilvl="8" w:tplc="DA207A1E">
      <w:start w:val="1"/>
      <w:numFmt w:val="bullet"/>
      <w:lvlText w:val=""/>
      <w:lvlJc w:val="left"/>
      <w:pPr>
        <w:ind w:left="720" w:hanging="360"/>
      </w:pPr>
      <w:rPr>
        <w:rFonts w:ascii="Symbol" w:hAnsi="Symbol"/>
      </w:rPr>
    </w:lvl>
  </w:abstractNum>
  <w:abstractNum w:abstractNumId="45" w15:restartNumberingAfterBreak="0">
    <w:nsid w:val="70AF462C"/>
    <w:multiLevelType w:val="hybridMultilevel"/>
    <w:tmpl w:val="ECB8E2FA"/>
    <w:lvl w:ilvl="0" w:tplc="1D7C8B18">
      <w:start w:val="1"/>
      <w:numFmt w:val="upperLetter"/>
      <w:lvlText w:val="%1."/>
      <w:lvlJc w:val="left"/>
      <w:pPr>
        <w:ind w:left="720" w:hanging="360"/>
      </w:pPr>
      <w:rPr>
        <w:b w:val="0"/>
        <w:bCs w:val="0"/>
      </w:rPr>
    </w:lvl>
    <w:lvl w:ilvl="1" w:tplc="95E2A3CC" w:tentative="1">
      <w:start w:val="1"/>
      <w:numFmt w:val="lowerLetter"/>
      <w:lvlText w:val="%2."/>
      <w:lvlJc w:val="left"/>
      <w:pPr>
        <w:ind w:left="1440" w:hanging="360"/>
      </w:pPr>
    </w:lvl>
    <w:lvl w:ilvl="2" w:tplc="4F501F68" w:tentative="1">
      <w:start w:val="1"/>
      <w:numFmt w:val="lowerRoman"/>
      <w:lvlText w:val="%3."/>
      <w:lvlJc w:val="right"/>
      <w:pPr>
        <w:ind w:left="2160" w:hanging="180"/>
      </w:pPr>
    </w:lvl>
    <w:lvl w:ilvl="3" w:tplc="5764F2F0" w:tentative="1">
      <w:start w:val="1"/>
      <w:numFmt w:val="decimal"/>
      <w:lvlText w:val="%4."/>
      <w:lvlJc w:val="left"/>
      <w:pPr>
        <w:ind w:left="2880" w:hanging="360"/>
      </w:pPr>
    </w:lvl>
    <w:lvl w:ilvl="4" w:tplc="A1DE73CA" w:tentative="1">
      <w:start w:val="1"/>
      <w:numFmt w:val="lowerLetter"/>
      <w:lvlText w:val="%5."/>
      <w:lvlJc w:val="left"/>
      <w:pPr>
        <w:ind w:left="3600" w:hanging="360"/>
      </w:pPr>
    </w:lvl>
    <w:lvl w:ilvl="5" w:tplc="8510257E" w:tentative="1">
      <w:start w:val="1"/>
      <w:numFmt w:val="lowerRoman"/>
      <w:lvlText w:val="%6."/>
      <w:lvlJc w:val="right"/>
      <w:pPr>
        <w:ind w:left="4320" w:hanging="180"/>
      </w:pPr>
    </w:lvl>
    <w:lvl w:ilvl="6" w:tplc="9E943A5E" w:tentative="1">
      <w:start w:val="1"/>
      <w:numFmt w:val="decimal"/>
      <w:lvlText w:val="%7."/>
      <w:lvlJc w:val="left"/>
      <w:pPr>
        <w:ind w:left="5040" w:hanging="360"/>
      </w:pPr>
    </w:lvl>
    <w:lvl w:ilvl="7" w:tplc="A2AE95AE" w:tentative="1">
      <w:start w:val="1"/>
      <w:numFmt w:val="lowerLetter"/>
      <w:lvlText w:val="%8."/>
      <w:lvlJc w:val="left"/>
      <w:pPr>
        <w:ind w:left="5760" w:hanging="360"/>
      </w:pPr>
    </w:lvl>
    <w:lvl w:ilvl="8" w:tplc="D7662546" w:tentative="1">
      <w:start w:val="1"/>
      <w:numFmt w:val="lowerRoman"/>
      <w:lvlText w:val="%9."/>
      <w:lvlJc w:val="right"/>
      <w:pPr>
        <w:ind w:left="6480" w:hanging="180"/>
      </w:pPr>
    </w:lvl>
  </w:abstractNum>
  <w:abstractNum w:abstractNumId="46" w15:restartNumberingAfterBreak="0">
    <w:nsid w:val="789C5CDF"/>
    <w:multiLevelType w:val="hybridMultilevel"/>
    <w:tmpl w:val="FED49134"/>
    <w:lvl w:ilvl="0" w:tplc="D8223544">
      <w:start w:val="666"/>
      <w:numFmt w:val="bullet"/>
      <w:lvlText w:val="-"/>
      <w:lvlJc w:val="left"/>
      <w:pPr>
        <w:ind w:left="1080" w:hanging="360"/>
      </w:pPr>
      <w:rPr>
        <w:rFonts w:ascii="Calibri" w:eastAsiaTheme="minorHAnsi" w:hAnsi="Calibri" w:cs="Calibri" w:hint="default"/>
      </w:rPr>
    </w:lvl>
    <w:lvl w:ilvl="1" w:tplc="CE1213C0" w:tentative="1">
      <w:start w:val="1"/>
      <w:numFmt w:val="bullet"/>
      <w:lvlText w:val="o"/>
      <w:lvlJc w:val="left"/>
      <w:pPr>
        <w:ind w:left="1800" w:hanging="360"/>
      </w:pPr>
      <w:rPr>
        <w:rFonts w:ascii="Courier New" w:hAnsi="Courier New" w:cs="Courier New" w:hint="default"/>
      </w:rPr>
    </w:lvl>
    <w:lvl w:ilvl="2" w:tplc="1E2AAD36" w:tentative="1">
      <w:start w:val="1"/>
      <w:numFmt w:val="bullet"/>
      <w:lvlText w:val=""/>
      <w:lvlJc w:val="left"/>
      <w:pPr>
        <w:ind w:left="2520" w:hanging="360"/>
      </w:pPr>
      <w:rPr>
        <w:rFonts w:ascii="Wingdings" w:hAnsi="Wingdings" w:hint="default"/>
      </w:rPr>
    </w:lvl>
    <w:lvl w:ilvl="3" w:tplc="761EE5AA" w:tentative="1">
      <w:start w:val="1"/>
      <w:numFmt w:val="bullet"/>
      <w:lvlText w:val=""/>
      <w:lvlJc w:val="left"/>
      <w:pPr>
        <w:ind w:left="3240" w:hanging="360"/>
      </w:pPr>
      <w:rPr>
        <w:rFonts w:ascii="Symbol" w:hAnsi="Symbol" w:hint="default"/>
      </w:rPr>
    </w:lvl>
    <w:lvl w:ilvl="4" w:tplc="2ABA7032" w:tentative="1">
      <w:start w:val="1"/>
      <w:numFmt w:val="bullet"/>
      <w:lvlText w:val="o"/>
      <w:lvlJc w:val="left"/>
      <w:pPr>
        <w:ind w:left="3960" w:hanging="360"/>
      </w:pPr>
      <w:rPr>
        <w:rFonts w:ascii="Courier New" w:hAnsi="Courier New" w:cs="Courier New" w:hint="default"/>
      </w:rPr>
    </w:lvl>
    <w:lvl w:ilvl="5" w:tplc="B2F2A5EE" w:tentative="1">
      <w:start w:val="1"/>
      <w:numFmt w:val="bullet"/>
      <w:lvlText w:val=""/>
      <w:lvlJc w:val="left"/>
      <w:pPr>
        <w:ind w:left="4680" w:hanging="360"/>
      </w:pPr>
      <w:rPr>
        <w:rFonts w:ascii="Wingdings" w:hAnsi="Wingdings" w:hint="default"/>
      </w:rPr>
    </w:lvl>
    <w:lvl w:ilvl="6" w:tplc="49BC2754" w:tentative="1">
      <w:start w:val="1"/>
      <w:numFmt w:val="bullet"/>
      <w:lvlText w:val=""/>
      <w:lvlJc w:val="left"/>
      <w:pPr>
        <w:ind w:left="5400" w:hanging="360"/>
      </w:pPr>
      <w:rPr>
        <w:rFonts w:ascii="Symbol" w:hAnsi="Symbol" w:hint="default"/>
      </w:rPr>
    </w:lvl>
    <w:lvl w:ilvl="7" w:tplc="4760C3C8" w:tentative="1">
      <w:start w:val="1"/>
      <w:numFmt w:val="bullet"/>
      <w:lvlText w:val="o"/>
      <w:lvlJc w:val="left"/>
      <w:pPr>
        <w:ind w:left="6120" w:hanging="360"/>
      </w:pPr>
      <w:rPr>
        <w:rFonts w:ascii="Courier New" w:hAnsi="Courier New" w:cs="Courier New" w:hint="default"/>
      </w:rPr>
    </w:lvl>
    <w:lvl w:ilvl="8" w:tplc="8410D442" w:tentative="1">
      <w:start w:val="1"/>
      <w:numFmt w:val="bullet"/>
      <w:lvlText w:val=""/>
      <w:lvlJc w:val="left"/>
      <w:pPr>
        <w:ind w:left="6840" w:hanging="360"/>
      </w:pPr>
      <w:rPr>
        <w:rFonts w:ascii="Wingdings" w:hAnsi="Wingdings" w:hint="default"/>
      </w:rPr>
    </w:lvl>
  </w:abstractNum>
  <w:abstractNum w:abstractNumId="47" w15:restartNumberingAfterBreak="0">
    <w:nsid w:val="7AE7454B"/>
    <w:multiLevelType w:val="hybridMultilevel"/>
    <w:tmpl w:val="37EA5EB0"/>
    <w:lvl w:ilvl="0" w:tplc="4F98FEFA">
      <w:start w:val="1"/>
      <w:numFmt w:val="bullet"/>
      <w:lvlText w:val=""/>
      <w:lvlJc w:val="left"/>
      <w:pPr>
        <w:ind w:left="1080" w:hanging="360"/>
      </w:pPr>
      <w:rPr>
        <w:rFonts w:ascii="Wingdings" w:hAnsi="Wingdings" w:hint="default"/>
        <w:b/>
        <w:color w:val="auto"/>
        <w:lang w:val="en-GB"/>
      </w:rPr>
    </w:lvl>
    <w:lvl w:ilvl="1" w:tplc="45E245DC">
      <w:start w:val="1"/>
      <w:numFmt w:val="bullet"/>
      <w:lvlText w:val=""/>
      <w:lvlJc w:val="left"/>
      <w:pPr>
        <w:ind w:left="1800" w:hanging="360"/>
      </w:pPr>
      <w:rPr>
        <w:rFonts w:ascii="Wingdings" w:hAnsi="Wingdings" w:hint="default"/>
      </w:rPr>
    </w:lvl>
    <w:lvl w:ilvl="2" w:tplc="97F8AA8C">
      <w:start w:val="1"/>
      <w:numFmt w:val="bullet"/>
      <w:lvlText w:val=""/>
      <w:lvlJc w:val="left"/>
      <w:pPr>
        <w:ind w:left="2520" w:hanging="360"/>
      </w:pPr>
      <w:rPr>
        <w:rFonts w:ascii="Wingdings" w:hAnsi="Wingdings" w:hint="default"/>
      </w:rPr>
    </w:lvl>
    <w:lvl w:ilvl="3" w:tplc="2E82AD4A" w:tentative="1">
      <w:start w:val="1"/>
      <w:numFmt w:val="bullet"/>
      <w:lvlText w:val=""/>
      <w:lvlJc w:val="left"/>
      <w:pPr>
        <w:ind w:left="3240" w:hanging="360"/>
      </w:pPr>
      <w:rPr>
        <w:rFonts w:ascii="Symbol" w:hAnsi="Symbol" w:hint="default"/>
      </w:rPr>
    </w:lvl>
    <w:lvl w:ilvl="4" w:tplc="8FAC3842" w:tentative="1">
      <w:start w:val="1"/>
      <w:numFmt w:val="bullet"/>
      <w:lvlText w:val="o"/>
      <w:lvlJc w:val="left"/>
      <w:pPr>
        <w:ind w:left="3960" w:hanging="360"/>
      </w:pPr>
      <w:rPr>
        <w:rFonts w:ascii="Courier New" w:hAnsi="Courier New" w:cs="Courier New" w:hint="default"/>
      </w:rPr>
    </w:lvl>
    <w:lvl w:ilvl="5" w:tplc="8C0ABD7C" w:tentative="1">
      <w:start w:val="1"/>
      <w:numFmt w:val="bullet"/>
      <w:lvlText w:val=""/>
      <w:lvlJc w:val="left"/>
      <w:pPr>
        <w:ind w:left="4680" w:hanging="360"/>
      </w:pPr>
      <w:rPr>
        <w:rFonts w:ascii="Wingdings" w:hAnsi="Wingdings" w:hint="default"/>
      </w:rPr>
    </w:lvl>
    <w:lvl w:ilvl="6" w:tplc="E8D822AE" w:tentative="1">
      <w:start w:val="1"/>
      <w:numFmt w:val="bullet"/>
      <w:lvlText w:val=""/>
      <w:lvlJc w:val="left"/>
      <w:pPr>
        <w:ind w:left="5400" w:hanging="360"/>
      </w:pPr>
      <w:rPr>
        <w:rFonts w:ascii="Symbol" w:hAnsi="Symbol" w:hint="default"/>
      </w:rPr>
    </w:lvl>
    <w:lvl w:ilvl="7" w:tplc="ED9E51A0" w:tentative="1">
      <w:start w:val="1"/>
      <w:numFmt w:val="bullet"/>
      <w:lvlText w:val="o"/>
      <w:lvlJc w:val="left"/>
      <w:pPr>
        <w:ind w:left="6120" w:hanging="360"/>
      </w:pPr>
      <w:rPr>
        <w:rFonts w:ascii="Courier New" w:hAnsi="Courier New" w:cs="Courier New" w:hint="default"/>
      </w:rPr>
    </w:lvl>
    <w:lvl w:ilvl="8" w:tplc="C4129CAC" w:tentative="1">
      <w:start w:val="1"/>
      <w:numFmt w:val="bullet"/>
      <w:lvlText w:val=""/>
      <w:lvlJc w:val="left"/>
      <w:pPr>
        <w:ind w:left="6840" w:hanging="360"/>
      </w:pPr>
      <w:rPr>
        <w:rFonts w:ascii="Wingdings" w:hAnsi="Wingdings" w:hint="default"/>
      </w:rPr>
    </w:lvl>
  </w:abstractNum>
  <w:abstractNum w:abstractNumId="48" w15:restartNumberingAfterBreak="0">
    <w:nsid w:val="7E5B2A7B"/>
    <w:multiLevelType w:val="hybridMultilevel"/>
    <w:tmpl w:val="C7C0B610"/>
    <w:lvl w:ilvl="0" w:tplc="6B367AB6">
      <w:start w:val="1"/>
      <w:numFmt w:val="bullet"/>
      <w:lvlText w:val="·"/>
      <w:lvlJc w:val="left"/>
      <w:pPr>
        <w:ind w:left="720" w:hanging="360"/>
      </w:pPr>
      <w:rPr>
        <w:rFonts w:ascii="Symbol" w:hAnsi="Symbol" w:hint="default"/>
      </w:rPr>
    </w:lvl>
    <w:lvl w:ilvl="1" w:tplc="1CB0F0F0">
      <w:start w:val="1"/>
      <w:numFmt w:val="bullet"/>
      <w:lvlText w:val="o"/>
      <w:lvlJc w:val="left"/>
      <w:pPr>
        <w:ind w:left="1440" w:hanging="360"/>
      </w:pPr>
      <w:rPr>
        <w:rFonts w:ascii="Courier New" w:hAnsi="Courier New" w:hint="default"/>
      </w:rPr>
    </w:lvl>
    <w:lvl w:ilvl="2" w:tplc="B656B0EA">
      <w:start w:val="1"/>
      <w:numFmt w:val="bullet"/>
      <w:lvlText w:val=""/>
      <w:lvlJc w:val="left"/>
      <w:pPr>
        <w:ind w:left="2160" w:hanging="360"/>
      </w:pPr>
      <w:rPr>
        <w:rFonts w:ascii="Wingdings" w:hAnsi="Wingdings" w:hint="default"/>
      </w:rPr>
    </w:lvl>
    <w:lvl w:ilvl="3" w:tplc="95C06B28">
      <w:start w:val="1"/>
      <w:numFmt w:val="bullet"/>
      <w:lvlText w:val=""/>
      <w:lvlJc w:val="left"/>
      <w:pPr>
        <w:ind w:left="2880" w:hanging="360"/>
      </w:pPr>
      <w:rPr>
        <w:rFonts w:ascii="Symbol" w:hAnsi="Symbol" w:hint="default"/>
      </w:rPr>
    </w:lvl>
    <w:lvl w:ilvl="4" w:tplc="3B7432AA">
      <w:start w:val="1"/>
      <w:numFmt w:val="bullet"/>
      <w:lvlText w:val="o"/>
      <w:lvlJc w:val="left"/>
      <w:pPr>
        <w:ind w:left="3600" w:hanging="360"/>
      </w:pPr>
      <w:rPr>
        <w:rFonts w:ascii="Courier New" w:hAnsi="Courier New" w:hint="default"/>
      </w:rPr>
    </w:lvl>
    <w:lvl w:ilvl="5" w:tplc="F5B23C58">
      <w:start w:val="1"/>
      <w:numFmt w:val="bullet"/>
      <w:lvlText w:val=""/>
      <w:lvlJc w:val="left"/>
      <w:pPr>
        <w:ind w:left="4320" w:hanging="360"/>
      </w:pPr>
      <w:rPr>
        <w:rFonts w:ascii="Wingdings" w:hAnsi="Wingdings" w:hint="default"/>
      </w:rPr>
    </w:lvl>
    <w:lvl w:ilvl="6" w:tplc="6D70E01A">
      <w:start w:val="1"/>
      <w:numFmt w:val="bullet"/>
      <w:lvlText w:val=""/>
      <w:lvlJc w:val="left"/>
      <w:pPr>
        <w:ind w:left="5040" w:hanging="360"/>
      </w:pPr>
      <w:rPr>
        <w:rFonts w:ascii="Symbol" w:hAnsi="Symbol" w:hint="default"/>
      </w:rPr>
    </w:lvl>
    <w:lvl w:ilvl="7" w:tplc="F9F24200">
      <w:start w:val="1"/>
      <w:numFmt w:val="bullet"/>
      <w:lvlText w:val="o"/>
      <w:lvlJc w:val="left"/>
      <w:pPr>
        <w:ind w:left="5760" w:hanging="360"/>
      </w:pPr>
      <w:rPr>
        <w:rFonts w:ascii="Courier New" w:hAnsi="Courier New" w:hint="default"/>
      </w:rPr>
    </w:lvl>
    <w:lvl w:ilvl="8" w:tplc="85E05E64">
      <w:start w:val="1"/>
      <w:numFmt w:val="bullet"/>
      <w:lvlText w:val=""/>
      <w:lvlJc w:val="left"/>
      <w:pPr>
        <w:ind w:left="6480" w:hanging="360"/>
      </w:pPr>
      <w:rPr>
        <w:rFonts w:ascii="Wingdings" w:hAnsi="Wingdings" w:hint="default"/>
      </w:rPr>
    </w:lvl>
  </w:abstractNum>
  <w:num w:numId="1" w16cid:durableId="2018191909">
    <w:abstractNumId w:val="48"/>
  </w:num>
  <w:num w:numId="2" w16cid:durableId="1743332528">
    <w:abstractNumId w:val="43"/>
  </w:num>
  <w:num w:numId="3" w16cid:durableId="1142622123">
    <w:abstractNumId w:val="15"/>
  </w:num>
  <w:num w:numId="4" w16cid:durableId="1646663633">
    <w:abstractNumId w:val="21"/>
  </w:num>
  <w:num w:numId="5" w16cid:durableId="674378180">
    <w:abstractNumId w:val="7"/>
  </w:num>
  <w:num w:numId="6" w16cid:durableId="1457021051">
    <w:abstractNumId w:val="34"/>
  </w:num>
  <w:num w:numId="7" w16cid:durableId="1083255219">
    <w:abstractNumId w:val="10"/>
  </w:num>
  <w:num w:numId="8" w16cid:durableId="1109738490">
    <w:abstractNumId w:val="37"/>
  </w:num>
  <w:num w:numId="9" w16cid:durableId="1992362909">
    <w:abstractNumId w:val="12"/>
  </w:num>
  <w:num w:numId="10" w16cid:durableId="1529903062">
    <w:abstractNumId w:val="28"/>
  </w:num>
  <w:num w:numId="11" w16cid:durableId="325090318">
    <w:abstractNumId w:val="19"/>
  </w:num>
  <w:num w:numId="12" w16cid:durableId="1190874222">
    <w:abstractNumId w:val="33"/>
  </w:num>
  <w:num w:numId="13" w16cid:durableId="921255551">
    <w:abstractNumId w:val="6"/>
  </w:num>
  <w:num w:numId="14" w16cid:durableId="404958953">
    <w:abstractNumId w:val="47"/>
  </w:num>
  <w:num w:numId="15" w16cid:durableId="519856390">
    <w:abstractNumId w:val="35"/>
  </w:num>
  <w:num w:numId="16" w16cid:durableId="1476334732">
    <w:abstractNumId w:val="42"/>
  </w:num>
  <w:num w:numId="17" w16cid:durableId="940721521">
    <w:abstractNumId w:val="22"/>
  </w:num>
  <w:num w:numId="18" w16cid:durableId="1331105921">
    <w:abstractNumId w:val="45"/>
  </w:num>
  <w:num w:numId="19" w16cid:durableId="1397900051">
    <w:abstractNumId w:val="36"/>
  </w:num>
  <w:num w:numId="20" w16cid:durableId="589004111">
    <w:abstractNumId w:val="2"/>
  </w:num>
  <w:num w:numId="21" w16cid:durableId="1879510761">
    <w:abstractNumId w:val="46"/>
  </w:num>
  <w:num w:numId="22" w16cid:durableId="1890533545">
    <w:abstractNumId w:val="4"/>
  </w:num>
  <w:num w:numId="23" w16cid:durableId="1483236762">
    <w:abstractNumId w:val="11"/>
  </w:num>
  <w:num w:numId="24" w16cid:durableId="1358847800">
    <w:abstractNumId w:val="40"/>
  </w:num>
  <w:num w:numId="25" w16cid:durableId="1277326749">
    <w:abstractNumId w:val="26"/>
  </w:num>
  <w:num w:numId="26" w16cid:durableId="857740121">
    <w:abstractNumId w:val="41"/>
  </w:num>
  <w:num w:numId="27" w16cid:durableId="233055653">
    <w:abstractNumId w:val="14"/>
  </w:num>
  <w:num w:numId="28" w16cid:durableId="34818752">
    <w:abstractNumId w:val="3"/>
  </w:num>
  <w:num w:numId="29" w16cid:durableId="1635865625">
    <w:abstractNumId w:val="20"/>
  </w:num>
  <w:num w:numId="30" w16cid:durableId="357045296">
    <w:abstractNumId w:val="39"/>
  </w:num>
  <w:num w:numId="31" w16cid:durableId="814687723">
    <w:abstractNumId w:val="5"/>
  </w:num>
  <w:num w:numId="32" w16cid:durableId="1817801405">
    <w:abstractNumId w:val="30"/>
  </w:num>
  <w:num w:numId="33" w16cid:durableId="1204321742">
    <w:abstractNumId w:val="13"/>
  </w:num>
  <w:num w:numId="34" w16cid:durableId="671684792">
    <w:abstractNumId w:val="16"/>
  </w:num>
  <w:num w:numId="35" w16cid:durableId="1730497139">
    <w:abstractNumId w:val="17"/>
  </w:num>
  <w:num w:numId="36" w16cid:durableId="583492248">
    <w:abstractNumId w:val="24"/>
  </w:num>
  <w:num w:numId="37" w16cid:durableId="365445163">
    <w:abstractNumId w:val="9"/>
  </w:num>
  <w:num w:numId="38" w16cid:durableId="1197814412">
    <w:abstractNumId w:val="38"/>
  </w:num>
  <w:num w:numId="39" w16cid:durableId="108203969">
    <w:abstractNumId w:val="1"/>
  </w:num>
  <w:num w:numId="40" w16cid:durableId="623778428">
    <w:abstractNumId w:val="18"/>
  </w:num>
  <w:num w:numId="41" w16cid:durableId="101458697">
    <w:abstractNumId w:val="23"/>
  </w:num>
  <w:num w:numId="42" w16cid:durableId="418908458">
    <w:abstractNumId w:val="8"/>
  </w:num>
  <w:num w:numId="43" w16cid:durableId="587496941">
    <w:abstractNumId w:val="25"/>
  </w:num>
  <w:num w:numId="44" w16cid:durableId="858197895">
    <w:abstractNumId w:val="32"/>
  </w:num>
  <w:num w:numId="45" w16cid:durableId="1106778614">
    <w:abstractNumId w:val="31"/>
  </w:num>
  <w:num w:numId="46" w16cid:durableId="490024691">
    <w:abstractNumId w:val="29"/>
  </w:num>
  <w:num w:numId="47" w16cid:durableId="1875731160">
    <w:abstractNumId w:val="44"/>
  </w:num>
  <w:num w:numId="48" w16cid:durableId="623269212">
    <w:abstractNumId w:val="0"/>
  </w:num>
  <w:num w:numId="49" w16cid:durableId="1344429650">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07A11"/>
    <w:rsid w:val="00010355"/>
    <w:rsid w:val="0001195F"/>
    <w:rsid w:val="00013F06"/>
    <w:rsid w:val="000140F4"/>
    <w:rsid w:val="00014B23"/>
    <w:rsid w:val="00015657"/>
    <w:rsid w:val="00015FED"/>
    <w:rsid w:val="00016438"/>
    <w:rsid w:val="00016D6B"/>
    <w:rsid w:val="0002160C"/>
    <w:rsid w:val="00022807"/>
    <w:rsid w:val="000237DC"/>
    <w:rsid w:val="00025B0C"/>
    <w:rsid w:val="0002626D"/>
    <w:rsid w:val="00026560"/>
    <w:rsid w:val="00026597"/>
    <w:rsid w:val="000314C7"/>
    <w:rsid w:val="0003380E"/>
    <w:rsid w:val="000341C6"/>
    <w:rsid w:val="00041101"/>
    <w:rsid w:val="000417BB"/>
    <w:rsid w:val="0004378D"/>
    <w:rsid w:val="000439BF"/>
    <w:rsid w:val="000506C6"/>
    <w:rsid w:val="00052644"/>
    <w:rsid w:val="00054A04"/>
    <w:rsid w:val="00054C23"/>
    <w:rsid w:val="0005737D"/>
    <w:rsid w:val="0006140A"/>
    <w:rsid w:val="000616CB"/>
    <w:rsid w:val="00065E1D"/>
    <w:rsid w:val="00066D04"/>
    <w:rsid w:val="00067C2F"/>
    <w:rsid w:val="00070F2A"/>
    <w:rsid w:val="000721DB"/>
    <w:rsid w:val="00077796"/>
    <w:rsid w:val="000815A8"/>
    <w:rsid w:val="000822EF"/>
    <w:rsid w:val="00086FEF"/>
    <w:rsid w:val="0008755C"/>
    <w:rsid w:val="000879DC"/>
    <w:rsid w:val="00087B62"/>
    <w:rsid w:val="00090DA2"/>
    <w:rsid w:val="00091151"/>
    <w:rsid w:val="00095F7B"/>
    <w:rsid w:val="00096208"/>
    <w:rsid w:val="00096FC6"/>
    <w:rsid w:val="000973B1"/>
    <w:rsid w:val="00097913"/>
    <w:rsid w:val="000A0E1C"/>
    <w:rsid w:val="000A5DC7"/>
    <w:rsid w:val="000A67BF"/>
    <w:rsid w:val="000A6825"/>
    <w:rsid w:val="000A7B59"/>
    <w:rsid w:val="000B2907"/>
    <w:rsid w:val="000B4A0A"/>
    <w:rsid w:val="000B6F6F"/>
    <w:rsid w:val="000C0F14"/>
    <w:rsid w:val="000C13D7"/>
    <w:rsid w:val="000C37AB"/>
    <w:rsid w:val="000C547B"/>
    <w:rsid w:val="000C5F38"/>
    <w:rsid w:val="000D1D6E"/>
    <w:rsid w:val="000D1D9D"/>
    <w:rsid w:val="000D3476"/>
    <w:rsid w:val="000D414D"/>
    <w:rsid w:val="000D4F7E"/>
    <w:rsid w:val="000D782D"/>
    <w:rsid w:val="000E03AD"/>
    <w:rsid w:val="000E1EE4"/>
    <w:rsid w:val="000E3C6B"/>
    <w:rsid w:val="000E46DE"/>
    <w:rsid w:val="000E73B4"/>
    <w:rsid w:val="000F2C94"/>
    <w:rsid w:val="000F4733"/>
    <w:rsid w:val="000F4D42"/>
    <w:rsid w:val="000F5649"/>
    <w:rsid w:val="000F6188"/>
    <w:rsid w:val="00100EB5"/>
    <w:rsid w:val="00101F39"/>
    <w:rsid w:val="0010361B"/>
    <w:rsid w:val="00104E72"/>
    <w:rsid w:val="00106E95"/>
    <w:rsid w:val="001075E7"/>
    <w:rsid w:val="00107D25"/>
    <w:rsid w:val="00110A04"/>
    <w:rsid w:val="00111342"/>
    <w:rsid w:val="001122D2"/>
    <w:rsid w:val="00113E97"/>
    <w:rsid w:val="001143D1"/>
    <w:rsid w:val="00114405"/>
    <w:rsid w:val="00114650"/>
    <w:rsid w:val="00114C74"/>
    <w:rsid w:val="001165F6"/>
    <w:rsid w:val="00116B82"/>
    <w:rsid w:val="00116FFD"/>
    <w:rsid w:val="00117BCE"/>
    <w:rsid w:val="00120CFC"/>
    <w:rsid w:val="00120DD1"/>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7347"/>
    <w:rsid w:val="0015130A"/>
    <w:rsid w:val="001523F1"/>
    <w:rsid w:val="00152B9D"/>
    <w:rsid w:val="001532D3"/>
    <w:rsid w:val="00157897"/>
    <w:rsid w:val="00157CC4"/>
    <w:rsid w:val="00157EF0"/>
    <w:rsid w:val="00160A73"/>
    <w:rsid w:val="001662C2"/>
    <w:rsid w:val="001665C6"/>
    <w:rsid w:val="00166639"/>
    <w:rsid w:val="00172BB1"/>
    <w:rsid w:val="00173A08"/>
    <w:rsid w:val="0017579B"/>
    <w:rsid w:val="0017657B"/>
    <w:rsid w:val="00180E95"/>
    <w:rsid w:val="00184766"/>
    <w:rsid w:val="00190DA6"/>
    <w:rsid w:val="00193A1D"/>
    <w:rsid w:val="001A1920"/>
    <w:rsid w:val="001A1F2A"/>
    <w:rsid w:val="001A48DF"/>
    <w:rsid w:val="001A51BD"/>
    <w:rsid w:val="001A647F"/>
    <w:rsid w:val="001A6825"/>
    <w:rsid w:val="001B33C5"/>
    <w:rsid w:val="001B33DC"/>
    <w:rsid w:val="001B341B"/>
    <w:rsid w:val="001B7050"/>
    <w:rsid w:val="001B746E"/>
    <w:rsid w:val="001C1BAB"/>
    <w:rsid w:val="001C2099"/>
    <w:rsid w:val="001C241C"/>
    <w:rsid w:val="001C6435"/>
    <w:rsid w:val="001C6820"/>
    <w:rsid w:val="001C6D71"/>
    <w:rsid w:val="001D196D"/>
    <w:rsid w:val="001D39A2"/>
    <w:rsid w:val="001E05D5"/>
    <w:rsid w:val="001E218D"/>
    <w:rsid w:val="001E4EFE"/>
    <w:rsid w:val="001E711D"/>
    <w:rsid w:val="001F3972"/>
    <w:rsid w:val="001F3E1A"/>
    <w:rsid w:val="001F7E53"/>
    <w:rsid w:val="002012AB"/>
    <w:rsid w:val="00202E16"/>
    <w:rsid w:val="00205577"/>
    <w:rsid w:val="00205E9D"/>
    <w:rsid w:val="00206720"/>
    <w:rsid w:val="00207766"/>
    <w:rsid w:val="00212A62"/>
    <w:rsid w:val="00216965"/>
    <w:rsid w:val="00216A04"/>
    <w:rsid w:val="00220201"/>
    <w:rsid w:val="00220AA6"/>
    <w:rsid w:val="0022180D"/>
    <w:rsid w:val="00222243"/>
    <w:rsid w:val="00224EE7"/>
    <w:rsid w:val="00225F94"/>
    <w:rsid w:val="002262E5"/>
    <w:rsid w:val="00226365"/>
    <w:rsid w:val="00226F77"/>
    <w:rsid w:val="0023172C"/>
    <w:rsid w:val="002337B4"/>
    <w:rsid w:val="002349F2"/>
    <w:rsid w:val="002375D3"/>
    <w:rsid w:val="002415AB"/>
    <w:rsid w:val="00241952"/>
    <w:rsid w:val="00250054"/>
    <w:rsid w:val="0025015D"/>
    <w:rsid w:val="00250B94"/>
    <w:rsid w:val="00254003"/>
    <w:rsid w:val="00256C00"/>
    <w:rsid w:val="00256E93"/>
    <w:rsid w:val="002605F4"/>
    <w:rsid w:val="00267109"/>
    <w:rsid w:val="002701D0"/>
    <w:rsid w:val="002714B9"/>
    <w:rsid w:val="00271847"/>
    <w:rsid w:val="00277280"/>
    <w:rsid w:val="00277B27"/>
    <w:rsid w:val="00281CB0"/>
    <w:rsid w:val="00282ABD"/>
    <w:rsid w:val="00282AE8"/>
    <w:rsid w:val="00282D8F"/>
    <w:rsid w:val="00283DD1"/>
    <w:rsid w:val="002862CC"/>
    <w:rsid w:val="00286B67"/>
    <w:rsid w:val="0029110B"/>
    <w:rsid w:val="0029230F"/>
    <w:rsid w:val="00292314"/>
    <w:rsid w:val="00292728"/>
    <w:rsid w:val="002A1454"/>
    <w:rsid w:val="002A4741"/>
    <w:rsid w:val="002A7B67"/>
    <w:rsid w:val="002B11C0"/>
    <w:rsid w:val="002B2103"/>
    <w:rsid w:val="002B266C"/>
    <w:rsid w:val="002B29AA"/>
    <w:rsid w:val="002B3172"/>
    <w:rsid w:val="002B4CE4"/>
    <w:rsid w:val="002B6314"/>
    <w:rsid w:val="002C2D12"/>
    <w:rsid w:val="002C372B"/>
    <w:rsid w:val="002C7C26"/>
    <w:rsid w:val="002D3226"/>
    <w:rsid w:val="002D47E3"/>
    <w:rsid w:val="002D5155"/>
    <w:rsid w:val="002E5789"/>
    <w:rsid w:val="002F11F2"/>
    <w:rsid w:val="002F3679"/>
    <w:rsid w:val="002F451E"/>
    <w:rsid w:val="002F5BDC"/>
    <w:rsid w:val="002F5DDA"/>
    <w:rsid w:val="002F5E21"/>
    <w:rsid w:val="002F656A"/>
    <w:rsid w:val="00300D6A"/>
    <w:rsid w:val="003010B3"/>
    <w:rsid w:val="0030249B"/>
    <w:rsid w:val="00305350"/>
    <w:rsid w:val="00305EB1"/>
    <w:rsid w:val="00305F55"/>
    <w:rsid w:val="00306BFB"/>
    <w:rsid w:val="0030710D"/>
    <w:rsid w:val="00307B2A"/>
    <w:rsid w:val="003150C6"/>
    <w:rsid w:val="00317C0A"/>
    <w:rsid w:val="00320691"/>
    <w:rsid w:val="003210C8"/>
    <w:rsid w:val="00326EC3"/>
    <w:rsid w:val="00334957"/>
    <w:rsid w:val="00334C1A"/>
    <w:rsid w:val="00340817"/>
    <w:rsid w:val="00341FF4"/>
    <w:rsid w:val="00343277"/>
    <w:rsid w:val="003454A9"/>
    <w:rsid w:val="00346060"/>
    <w:rsid w:val="00346FFC"/>
    <w:rsid w:val="0034729C"/>
    <w:rsid w:val="00351E6A"/>
    <w:rsid w:val="00353F9D"/>
    <w:rsid w:val="003564C1"/>
    <w:rsid w:val="00356A43"/>
    <w:rsid w:val="00362809"/>
    <w:rsid w:val="00362BE2"/>
    <w:rsid w:val="003636C1"/>
    <w:rsid w:val="003648E2"/>
    <w:rsid w:val="00367FE5"/>
    <w:rsid w:val="0037074A"/>
    <w:rsid w:val="003725A1"/>
    <w:rsid w:val="00372E0E"/>
    <w:rsid w:val="0037307E"/>
    <w:rsid w:val="003735F7"/>
    <w:rsid w:val="00374B97"/>
    <w:rsid w:val="0037558E"/>
    <w:rsid w:val="00377C8C"/>
    <w:rsid w:val="00380407"/>
    <w:rsid w:val="00381440"/>
    <w:rsid w:val="003824FB"/>
    <w:rsid w:val="00384AD8"/>
    <w:rsid w:val="00386A81"/>
    <w:rsid w:val="00387822"/>
    <w:rsid w:val="00387842"/>
    <w:rsid w:val="003934ED"/>
    <w:rsid w:val="003964AC"/>
    <w:rsid w:val="00397DAD"/>
    <w:rsid w:val="003A0226"/>
    <w:rsid w:val="003A0CDA"/>
    <w:rsid w:val="003A4A3E"/>
    <w:rsid w:val="003A6849"/>
    <w:rsid w:val="003A7DF2"/>
    <w:rsid w:val="003A7EFA"/>
    <w:rsid w:val="003B0A00"/>
    <w:rsid w:val="003B2A86"/>
    <w:rsid w:val="003B4F9B"/>
    <w:rsid w:val="003B70D2"/>
    <w:rsid w:val="003B7C2A"/>
    <w:rsid w:val="003C1AE9"/>
    <w:rsid w:val="003C229B"/>
    <w:rsid w:val="003C29F5"/>
    <w:rsid w:val="003C2FCC"/>
    <w:rsid w:val="003C73DE"/>
    <w:rsid w:val="003D52AB"/>
    <w:rsid w:val="003D55EB"/>
    <w:rsid w:val="003E26D1"/>
    <w:rsid w:val="003E27DE"/>
    <w:rsid w:val="003E4882"/>
    <w:rsid w:val="003F1F20"/>
    <w:rsid w:val="003F2935"/>
    <w:rsid w:val="003F2FF3"/>
    <w:rsid w:val="003F5D7A"/>
    <w:rsid w:val="00400D38"/>
    <w:rsid w:val="0040136E"/>
    <w:rsid w:val="00402606"/>
    <w:rsid w:val="00402CC9"/>
    <w:rsid w:val="00406788"/>
    <w:rsid w:val="00407167"/>
    <w:rsid w:val="00407A19"/>
    <w:rsid w:val="004124CC"/>
    <w:rsid w:val="004128F0"/>
    <w:rsid w:val="0041307C"/>
    <w:rsid w:val="0041422C"/>
    <w:rsid w:val="00415382"/>
    <w:rsid w:val="00416F2B"/>
    <w:rsid w:val="00417128"/>
    <w:rsid w:val="00420248"/>
    <w:rsid w:val="004203E7"/>
    <w:rsid w:val="00420B51"/>
    <w:rsid w:val="004229A8"/>
    <w:rsid w:val="00422E11"/>
    <w:rsid w:val="004230A8"/>
    <w:rsid w:val="004236AA"/>
    <w:rsid w:val="004243F5"/>
    <w:rsid w:val="004254B4"/>
    <w:rsid w:val="004256C6"/>
    <w:rsid w:val="00425925"/>
    <w:rsid w:val="004310A2"/>
    <w:rsid w:val="004312E3"/>
    <w:rsid w:val="004332CD"/>
    <w:rsid w:val="004343AD"/>
    <w:rsid w:val="00434717"/>
    <w:rsid w:val="00434B3B"/>
    <w:rsid w:val="004366CD"/>
    <w:rsid w:val="00437E5B"/>
    <w:rsid w:val="00442C5F"/>
    <w:rsid w:val="00443863"/>
    <w:rsid w:val="00444DE3"/>
    <w:rsid w:val="00446BBF"/>
    <w:rsid w:val="00450984"/>
    <w:rsid w:val="004511CB"/>
    <w:rsid w:val="00452B90"/>
    <w:rsid w:val="00453ED6"/>
    <w:rsid w:val="00455383"/>
    <w:rsid w:val="00455D5E"/>
    <w:rsid w:val="00456D84"/>
    <w:rsid w:val="0045787B"/>
    <w:rsid w:val="004621B2"/>
    <w:rsid w:val="00463184"/>
    <w:rsid w:val="00463B0B"/>
    <w:rsid w:val="004679FB"/>
    <w:rsid w:val="00470305"/>
    <w:rsid w:val="0047238E"/>
    <w:rsid w:val="00475FAF"/>
    <w:rsid w:val="004778F5"/>
    <w:rsid w:val="00477990"/>
    <w:rsid w:val="00482C1F"/>
    <w:rsid w:val="004830C0"/>
    <w:rsid w:val="00483C0E"/>
    <w:rsid w:val="00485BF2"/>
    <w:rsid w:val="00486932"/>
    <w:rsid w:val="00486A87"/>
    <w:rsid w:val="00486C77"/>
    <w:rsid w:val="00487D61"/>
    <w:rsid w:val="004901DF"/>
    <w:rsid w:val="0049481C"/>
    <w:rsid w:val="00494E8F"/>
    <w:rsid w:val="0049555B"/>
    <w:rsid w:val="00495F3F"/>
    <w:rsid w:val="004A199D"/>
    <w:rsid w:val="004A408A"/>
    <w:rsid w:val="004A4B01"/>
    <w:rsid w:val="004A5346"/>
    <w:rsid w:val="004A558C"/>
    <w:rsid w:val="004A5C87"/>
    <w:rsid w:val="004B1974"/>
    <w:rsid w:val="004B3602"/>
    <w:rsid w:val="004B4006"/>
    <w:rsid w:val="004B40D3"/>
    <w:rsid w:val="004B5E0D"/>
    <w:rsid w:val="004B6572"/>
    <w:rsid w:val="004B65EC"/>
    <w:rsid w:val="004C0B0E"/>
    <w:rsid w:val="004C0C7F"/>
    <w:rsid w:val="004C4258"/>
    <w:rsid w:val="004C595D"/>
    <w:rsid w:val="004C5C49"/>
    <w:rsid w:val="004D1603"/>
    <w:rsid w:val="004D209D"/>
    <w:rsid w:val="004D2193"/>
    <w:rsid w:val="004D2DC2"/>
    <w:rsid w:val="004D3B36"/>
    <w:rsid w:val="004D3C6C"/>
    <w:rsid w:val="004D5392"/>
    <w:rsid w:val="004D5AF4"/>
    <w:rsid w:val="004E07EC"/>
    <w:rsid w:val="004E1CCA"/>
    <w:rsid w:val="004E339C"/>
    <w:rsid w:val="004E3B95"/>
    <w:rsid w:val="004E4A80"/>
    <w:rsid w:val="004E4AB3"/>
    <w:rsid w:val="004E51F0"/>
    <w:rsid w:val="004E555A"/>
    <w:rsid w:val="004E5BD4"/>
    <w:rsid w:val="004F0C05"/>
    <w:rsid w:val="004F570F"/>
    <w:rsid w:val="004F6224"/>
    <w:rsid w:val="004F69A7"/>
    <w:rsid w:val="004F7AEF"/>
    <w:rsid w:val="005006D8"/>
    <w:rsid w:val="00501E61"/>
    <w:rsid w:val="00502904"/>
    <w:rsid w:val="00502D36"/>
    <w:rsid w:val="00503898"/>
    <w:rsid w:val="00503937"/>
    <w:rsid w:val="00504BE8"/>
    <w:rsid w:val="00504DFD"/>
    <w:rsid w:val="005073E6"/>
    <w:rsid w:val="005075DF"/>
    <w:rsid w:val="00510042"/>
    <w:rsid w:val="0051380C"/>
    <w:rsid w:val="00513AF6"/>
    <w:rsid w:val="005145F4"/>
    <w:rsid w:val="005152C6"/>
    <w:rsid w:val="005153FC"/>
    <w:rsid w:val="0051583C"/>
    <w:rsid w:val="00517E42"/>
    <w:rsid w:val="00520C8F"/>
    <w:rsid w:val="00522017"/>
    <w:rsid w:val="0052228A"/>
    <w:rsid w:val="005235A8"/>
    <w:rsid w:val="005261F0"/>
    <w:rsid w:val="005277A6"/>
    <w:rsid w:val="00533E89"/>
    <w:rsid w:val="005405B0"/>
    <w:rsid w:val="005407C1"/>
    <w:rsid w:val="00540F7D"/>
    <w:rsid w:val="00541D07"/>
    <w:rsid w:val="00543A5A"/>
    <w:rsid w:val="00544223"/>
    <w:rsid w:val="0054457C"/>
    <w:rsid w:val="00551F0F"/>
    <w:rsid w:val="0055321B"/>
    <w:rsid w:val="00554449"/>
    <w:rsid w:val="005545C9"/>
    <w:rsid w:val="0055729B"/>
    <w:rsid w:val="0055781D"/>
    <w:rsid w:val="005579E9"/>
    <w:rsid w:val="00561D6E"/>
    <w:rsid w:val="00564DEA"/>
    <w:rsid w:val="0056606F"/>
    <w:rsid w:val="005672DC"/>
    <w:rsid w:val="00570563"/>
    <w:rsid w:val="005716C9"/>
    <w:rsid w:val="00573694"/>
    <w:rsid w:val="00575C2C"/>
    <w:rsid w:val="0057654C"/>
    <w:rsid w:val="00581838"/>
    <w:rsid w:val="00581A2A"/>
    <w:rsid w:val="0058361C"/>
    <w:rsid w:val="00584488"/>
    <w:rsid w:val="00584E50"/>
    <w:rsid w:val="00587821"/>
    <w:rsid w:val="00590F0C"/>
    <w:rsid w:val="0059386C"/>
    <w:rsid w:val="0059712A"/>
    <w:rsid w:val="005A092E"/>
    <w:rsid w:val="005A1670"/>
    <w:rsid w:val="005A225C"/>
    <w:rsid w:val="005A403A"/>
    <w:rsid w:val="005A40A6"/>
    <w:rsid w:val="005A5611"/>
    <w:rsid w:val="005B3461"/>
    <w:rsid w:val="005B355A"/>
    <w:rsid w:val="005B35FB"/>
    <w:rsid w:val="005B4726"/>
    <w:rsid w:val="005B4D8E"/>
    <w:rsid w:val="005B7A7B"/>
    <w:rsid w:val="005C0C73"/>
    <w:rsid w:val="005C17CE"/>
    <w:rsid w:val="005C22BD"/>
    <w:rsid w:val="005C312E"/>
    <w:rsid w:val="005C6832"/>
    <w:rsid w:val="005D00AB"/>
    <w:rsid w:val="005D3BA5"/>
    <w:rsid w:val="005D7BB0"/>
    <w:rsid w:val="005E1A3B"/>
    <w:rsid w:val="005E2D91"/>
    <w:rsid w:val="005E34C6"/>
    <w:rsid w:val="005E4002"/>
    <w:rsid w:val="005E5D61"/>
    <w:rsid w:val="005F2D48"/>
    <w:rsid w:val="005F314D"/>
    <w:rsid w:val="005F4551"/>
    <w:rsid w:val="005F5B5E"/>
    <w:rsid w:val="005F6B6A"/>
    <w:rsid w:val="005F7CA7"/>
    <w:rsid w:val="00601B60"/>
    <w:rsid w:val="00602C4B"/>
    <w:rsid w:val="00602F2D"/>
    <w:rsid w:val="00605B3C"/>
    <w:rsid w:val="00606073"/>
    <w:rsid w:val="00610CE4"/>
    <w:rsid w:val="0061150E"/>
    <w:rsid w:val="00611CA0"/>
    <w:rsid w:val="006127B6"/>
    <w:rsid w:val="006168AE"/>
    <w:rsid w:val="00620C84"/>
    <w:rsid w:val="0062184F"/>
    <w:rsid w:val="006218FF"/>
    <w:rsid w:val="00623950"/>
    <w:rsid w:val="006277D4"/>
    <w:rsid w:val="00627D4E"/>
    <w:rsid w:val="00630AF6"/>
    <w:rsid w:val="00630D06"/>
    <w:rsid w:val="00631957"/>
    <w:rsid w:val="006435E1"/>
    <w:rsid w:val="00644AD1"/>
    <w:rsid w:val="00646081"/>
    <w:rsid w:val="00646B75"/>
    <w:rsid w:val="0065334E"/>
    <w:rsid w:val="006539A0"/>
    <w:rsid w:val="006554C9"/>
    <w:rsid w:val="00656306"/>
    <w:rsid w:val="00656DDA"/>
    <w:rsid w:val="00660523"/>
    <w:rsid w:val="006657E7"/>
    <w:rsid w:val="00666842"/>
    <w:rsid w:val="00667CD8"/>
    <w:rsid w:val="00671623"/>
    <w:rsid w:val="00674D9F"/>
    <w:rsid w:val="006757CE"/>
    <w:rsid w:val="0067608F"/>
    <w:rsid w:val="006760A0"/>
    <w:rsid w:val="00680163"/>
    <w:rsid w:val="00682F7D"/>
    <w:rsid w:val="00693A20"/>
    <w:rsid w:val="00694E20"/>
    <w:rsid w:val="006950B8"/>
    <w:rsid w:val="00695E73"/>
    <w:rsid w:val="006A2B90"/>
    <w:rsid w:val="006A3DBA"/>
    <w:rsid w:val="006A42DF"/>
    <w:rsid w:val="006A612E"/>
    <w:rsid w:val="006A73C8"/>
    <w:rsid w:val="006A7F6E"/>
    <w:rsid w:val="006B279C"/>
    <w:rsid w:val="006B3659"/>
    <w:rsid w:val="006C4F0A"/>
    <w:rsid w:val="006C5337"/>
    <w:rsid w:val="006C5486"/>
    <w:rsid w:val="006D11D0"/>
    <w:rsid w:val="006D52E5"/>
    <w:rsid w:val="006E1AD5"/>
    <w:rsid w:val="006E5DD0"/>
    <w:rsid w:val="006E7D8E"/>
    <w:rsid w:val="006F0D85"/>
    <w:rsid w:val="006F0FF2"/>
    <w:rsid w:val="006F11D5"/>
    <w:rsid w:val="006F328B"/>
    <w:rsid w:val="006F40AE"/>
    <w:rsid w:val="006F642D"/>
    <w:rsid w:val="006F681A"/>
    <w:rsid w:val="00700078"/>
    <w:rsid w:val="00704BD8"/>
    <w:rsid w:val="007050AE"/>
    <w:rsid w:val="007135C2"/>
    <w:rsid w:val="007253E7"/>
    <w:rsid w:val="00726FBF"/>
    <w:rsid w:val="00727FB5"/>
    <w:rsid w:val="00730393"/>
    <w:rsid w:val="00731034"/>
    <w:rsid w:val="007351E4"/>
    <w:rsid w:val="0073576E"/>
    <w:rsid w:val="00736D33"/>
    <w:rsid w:val="00737C20"/>
    <w:rsid w:val="007421D4"/>
    <w:rsid w:val="00742B9E"/>
    <w:rsid w:val="00744574"/>
    <w:rsid w:val="00744767"/>
    <w:rsid w:val="00744944"/>
    <w:rsid w:val="0074503C"/>
    <w:rsid w:val="00747044"/>
    <w:rsid w:val="007472AB"/>
    <w:rsid w:val="007528D5"/>
    <w:rsid w:val="00753203"/>
    <w:rsid w:val="007560BD"/>
    <w:rsid w:val="00757CF0"/>
    <w:rsid w:val="00761B4F"/>
    <w:rsid w:val="0076264C"/>
    <w:rsid w:val="00766DBA"/>
    <w:rsid w:val="00770635"/>
    <w:rsid w:val="00771857"/>
    <w:rsid w:val="00772039"/>
    <w:rsid w:val="00772FEE"/>
    <w:rsid w:val="0077377D"/>
    <w:rsid w:val="00775AF6"/>
    <w:rsid w:val="00780885"/>
    <w:rsid w:val="00781604"/>
    <w:rsid w:val="0078275B"/>
    <w:rsid w:val="00782BC8"/>
    <w:rsid w:val="00783527"/>
    <w:rsid w:val="00787B2B"/>
    <w:rsid w:val="00787C38"/>
    <w:rsid w:val="00792F5F"/>
    <w:rsid w:val="00793190"/>
    <w:rsid w:val="00793A33"/>
    <w:rsid w:val="007A1088"/>
    <w:rsid w:val="007A11B2"/>
    <w:rsid w:val="007A144D"/>
    <w:rsid w:val="007A16DC"/>
    <w:rsid w:val="007A3523"/>
    <w:rsid w:val="007A38CE"/>
    <w:rsid w:val="007B2274"/>
    <w:rsid w:val="007B3C70"/>
    <w:rsid w:val="007B50D4"/>
    <w:rsid w:val="007B7E4B"/>
    <w:rsid w:val="007B7E5C"/>
    <w:rsid w:val="007C06EC"/>
    <w:rsid w:val="007C23E2"/>
    <w:rsid w:val="007C5670"/>
    <w:rsid w:val="007C6156"/>
    <w:rsid w:val="007C6F87"/>
    <w:rsid w:val="007D03BC"/>
    <w:rsid w:val="007D0D7E"/>
    <w:rsid w:val="007D197E"/>
    <w:rsid w:val="007D64B1"/>
    <w:rsid w:val="007E16D0"/>
    <w:rsid w:val="007E2000"/>
    <w:rsid w:val="007E2471"/>
    <w:rsid w:val="007E2510"/>
    <w:rsid w:val="007E2D7D"/>
    <w:rsid w:val="007E55CB"/>
    <w:rsid w:val="007E66EC"/>
    <w:rsid w:val="007E6CC1"/>
    <w:rsid w:val="007E7F30"/>
    <w:rsid w:val="007F0528"/>
    <w:rsid w:val="007F154A"/>
    <w:rsid w:val="007F2551"/>
    <w:rsid w:val="007F2FB5"/>
    <w:rsid w:val="00800B6A"/>
    <w:rsid w:val="00802B46"/>
    <w:rsid w:val="00802DFC"/>
    <w:rsid w:val="0081013A"/>
    <w:rsid w:val="00810D09"/>
    <w:rsid w:val="00811019"/>
    <w:rsid w:val="00811376"/>
    <w:rsid w:val="008116BC"/>
    <w:rsid w:val="00813062"/>
    <w:rsid w:val="00813466"/>
    <w:rsid w:val="00815E8B"/>
    <w:rsid w:val="00817361"/>
    <w:rsid w:val="00817698"/>
    <w:rsid w:val="008204B1"/>
    <w:rsid w:val="00820645"/>
    <w:rsid w:val="00821737"/>
    <w:rsid w:val="0082326A"/>
    <w:rsid w:val="008238AA"/>
    <w:rsid w:val="00824322"/>
    <w:rsid w:val="00824890"/>
    <w:rsid w:val="00824CA9"/>
    <w:rsid w:val="00825B7E"/>
    <w:rsid w:val="00826DF6"/>
    <w:rsid w:val="00826FA1"/>
    <w:rsid w:val="0082759E"/>
    <w:rsid w:val="008327A6"/>
    <w:rsid w:val="00832A9A"/>
    <w:rsid w:val="00832F44"/>
    <w:rsid w:val="0083301C"/>
    <w:rsid w:val="008406C7"/>
    <w:rsid w:val="008415D8"/>
    <w:rsid w:val="008431BF"/>
    <w:rsid w:val="00846500"/>
    <w:rsid w:val="00846780"/>
    <w:rsid w:val="008508D8"/>
    <w:rsid w:val="0085141C"/>
    <w:rsid w:val="00851EC5"/>
    <w:rsid w:val="00853B43"/>
    <w:rsid w:val="008559D3"/>
    <w:rsid w:val="00857576"/>
    <w:rsid w:val="00860876"/>
    <w:rsid w:val="00860A2F"/>
    <w:rsid w:val="00860EBC"/>
    <w:rsid w:val="00860F9D"/>
    <w:rsid w:val="00861B43"/>
    <w:rsid w:val="00861C13"/>
    <w:rsid w:val="00862544"/>
    <w:rsid w:val="00862874"/>
    <w:rsid w:val="008639FF"/>
    <w:rsid w:val="008642CF"/>
    <w:rsid w:val="00864AE6"/>
    <w:rsid w:val="00866FCA"/>
    <w:rsid w:val="00872121"/>
    <w:rsid w:val="00873810"/>
    <w:rsid w:val="0087405F"/>
    <w:rsid w:val="00875E15"/>
    <w:rsid w:val="00876483"/>
    <w:rsid w:val="008764A4"/>
    <w:rsid w:val="00880040"/>
    <w:rsid w:val="00881994"/>
    <w:rsid w:val="00887963"/>
    <w:rsid w:val="008909B4"/>
    <w:rsid w:val="008914E2"/>
    <w:rsid w:val="008955D4"/>
    <w:rsid w:val="00896504"/>
    <w:rsid w:val="00896544"/>
    <w:rsid w:val="00896750"/>
    <w:rsid w:val="008A12D6"/>
    <w:rsid w:val="008A38DF"/>
    <w:rsid w:val="008A7B74"/>
    <w:rsid w:val="008B013A"/>
    <w:rsid w:val="008B0D7D"/>
    <w:rsid w:val="008B19DC"/>
    <w:rsid w:val="008B509F"/>
    <w:rsid w:val="008B7025"/>
    <w:rsid w:val="008C2908"/>
    <w:rsid w:val="008C2F98"/>
    <w:rsid w:val="008C400D"/>
    <w:rsid w:val="008C5551"/>
    <w:rsid w:val="008C57AE"/>
    <w:rsid w:val="008D4B62"/>
    <w:rsid w:val="008E1A67"/>
    <w:rsid w:val="008E21E4"/>
    <w:rsid w:val="008E2231"/>
    <w:rsid w:val="008E2714"/>
    <w:rsid w:val="008E38C0"/>
    <w:rsid w:val="008E4C4E"/>
    <w:rsid w:val="008E51B3"/>
    <w:rsid w:val="008E57FB"/>
    <w:rsid w:val="008F112D"/>
    <w:rsid w:val="008F17A3"/>
    <w:rsid w:val="008F2095"/>
    <w:rsid w:val="008F22ED"/>
    <w:rsid w:val="008F3631"/>
    <w:rsid w:val="008F38F4"/>
    <w:rsid w:val="009013E9"/>
    <w:rsid w:val="00902437"/>
    <w:rsid w:val="00902B30"/>
    <w:rsid w:val="00902FB0"/>
    <w:rsid w:val="00905045"/>
    <w:rsid w:val="0091478A"/>
    <w:rsid w:val="00915972"/>
    <w:rsid w:val="00915BCE"/>
    <w:rsid w:val="00916588"/>
    <w:rsid w:val="00916E5F"/>
    <w:rsid w:val="0092124A"/>
    <w:rsid w:val="00925A36"/>
    <w:rsid w:val="0092719C"/>
    <w:rsid w:val="00927B7D"/>
    <w:rsid w:val="00927EA9"/>
    <w:rsid w:val="00931D41"/>
    <w:rsid w:val="0093288E"/>
    <w:rsid w:val="009336EC"/>
    <w:rsid w:val="00933D10"/>
    <w:rsid w:val="009351CE"/>
    <w:rsid w:val="009357B5"/>
    <w:rsid w:val="00943DCA"/>
    <w:rsid w:val="00944181"/>
    <w:rsid w:val="00944610"/>
    <w:rsid w:val="00945801"/>
    <w:rsid w:val="00945AA5"/>
    <w:rsid w:val="00946422"/>
    <w:rsid w:val="00952B00"/>
    <w:rsid w:val="009550DF"/>
    <w:rsid w:val="009558D7"/>
    <w:rsid w:val="009568C6"/>
    <w:rsid w:val="00956DDD"/>
    <w:rsid w:val="009575E0"/>
    <w:rsid w:val="00963078"/>
    <w:rsid w:val="00970B10"/>
    <w:rsid w:val="0097202F"/>
    <w:rsid w:val="00975C7A"/>
    <w:rsid w:val="009765B6"/>
    <w:rsid w:val="009767B9"/>
    <w:rsid w:val="00977956"/>
    <w:rsid w:val="00981573"/>
    <w:rsid w:val="00982FE7"/>
    <w:rsid w:val="009932F1"/>
    <w:rsid w:val="009A066D"/>
    <w:rsid w:val="009A12C4"/>
    <w:rsid w:val="009A2112"/>
    <w:rsid w:val="009A5162"/>
    <w:rsid w:val="009A619B"/>
    <w:rsid w:val="009B1319"/>
    <w:rsid w:val="009B5BBB"/>
    <w:rsid w:val="009B6523"/>
    <w:rsid w:val="009B65CD"/>
    <w:rsid w:val="009B6D63"/>
    <w:rsid w:val="009B7F2D"/>
    <w:rsid w:val="009C0AEE"/>
    <w:rsid w:val="009C12FD"/>
    <w:rsid w:val="009C4782"/>
    <w:rsid w:val="009C5D49"/>
    <w:rsid w:val="009D2E34"/>
    <w:rsid w:val="009D593F"/>
    <w:rsid w:val="009D7A0D"/>
    <w:rsid w:val="009D7A65"/>
    <w:rsid w:val="009E3DA2"/>
    <w:rsid w:val="009E53E7"/>
    <w:rsid w:val="009E783E"/>
    <w:rsid w:val="009F0205"/>
    <w:rsid w:val="009F0E24"/>
    <w:rsid w:val="009F3EF3"/>
    <w:rsid w:val="009F4280"/>
    <w:rsid w:val="00A03A16"/>
    <w:rsid w:val="00A13210"/>
    <w:rsid w:val="00A24EC9"/>
    <w:rsid w:val="00A25103"/>
    <w:rsid w:val="00A278DA"/>
    <w:rsid w:val="00A27B1F"/>
    <w:rsid w:val="00A306A9"/>
    <w:rsid w:val="00A30BF6"/>
    <w:rsid w:val="00A30CCB"/>
    <w:rsid w:val="00A33F8B"/>
    <w:rsid w:val="00A34192"/>
    <w:rsid w:val="00A34B00"/>
    <w:rsid w:val="00A34D4F"/>
    <w:rsid w:val="00A36382"/>
    <w:rsid w:val="00A364CF"/>
    <w:rsid w:val="00A4002B"/>
    <w:rsid w:val="00A43B4B"/>
    <w:rsid w:val="00A44159"/>
    <w:rsid w:val="00A44597"/>
    <w:rsid w:val="00A44D79"/>
    <w:rsid w:val="00A466C3"/>
    <w:rsid w:val="00A46E68"/>
    <w:rsid w:val="00A472EC"/>
    <w:rsid w:val="00A47431"/>
    <w:rsid w:val="00A47AD9"/>
    <w:rsid w:val="00A50DE0"/>
    <w:rsid w:val="00A52A69"/>
    <w:rsid w:val="00A52B97"/>
    <w:rsid w:val="00A53121"/>
    <w:rsid w:val="00A53A35"/>
    <w:rsid w:val="00A5631B"/>
    <w:rsid w:val="00A57726"/>
    <w:rsid w:val="00A60D08"/>
    <w:rsid w:val="00A627B9"/>
    <w:rsid w:val="00A66969"/>
    <w:rsid w:val="00A67F98"/>
    <w:rsid w:val="00A7110D"/>
    <w:rsid w:val="00A80212"/>
    <w:rsid w:val="00A807A8"/>
    <w:rsid w:val="00A80ABD"/>
    <w:rsid w:val="00A82559"/>
    <w:rsid w:val="00A8260B"/>
    <w:rsid w:val="00A83556"/>
    <w:rsid w:val="00A84096"/>
    <w:rsid w:val="00A86BFF"/>
    <w:rsid w:val="00A870EF"/>
    <w:rsid w:val="00A93035"/>
    <w:rsid w:val="00A94D63"/>
    <w:rsid w:val="00A974A9"/>
    <w:rsid w:val="00A97A52"/>
    <w:rsid w:val="00AA1326"/>
    <w:rsid w:val="00AA1E55"/>
    <w:rsid w:val="00AA3E94"/>
    <w:rsid w:val="00AA4397"/>
    <w:rsid w:val="00AA4E3E"/>
    <w:rsid w:val="00AB1A5B"/>
    <w:rsid w:val="00AB474F"/>
    <w:rsid w:val="00AB488C"/>
    <w:rsid w:val="00AB51F7"/>
    <w:rsid w:val="00AB6F7A"/>
    <w:rsid w:val="00AB7EDC"/>
    <w:rsid w:val="00AC26BC"/>
    <w:rsid w:val="00AC45AF"/>
    <w:rsid w:val="00AC4995"/>
    <w:rsid w:val="00AC57D2"/>
    <w:rsid w:val="00AC72D3"/>
    <w:rsid w:val="00AC747C"/>
    <w:rsid w:val="00AC771B"/>
    <w:rsid w:val="00AD0E30"/>
    <w:rsid w:val="00AD3249"/>
    <w:rsid w:val="00AD4EF1"/>
    <w:rsid w:val="00AD55FF"/>
    <w:rsid w:val="00AD6A14"/>
    <w:rsid w:val="00AD7435"/>
    <w:rsid w:val="00AD7FF0"/>
    <w:rsid w:val="00AE0986"/>
    <w:rsid w:val="00AE0E38"/>
    <w:rsid w:val="00AE1356"/>
    <w:rsid w:val="00AE15E1"/>
    <w:rsid w:val="00AE319B"/>
    <w:rsid w:val="00AE381B"/>
    <w:rsid w:val="00AE494E"/>
    <w:rsid w:val="00AE662B"/>
    <w:rsid w:val="00AE6ADD"/>
    <w:rsid w:val="00AE7BCF"/>
    <w:rsid w:val="00AF0D21"/>
    <w:rsid w:val="00AF296D"/>
    <w:rsid w:val="00AF343C"/>
    <w:rsid w:val="00AF5724"/>
    <w:rsid w:val="00AF7238"/>
    <w:rsid w:val="00AF7308"/>
    <w:rsid w:val="00AF76EF"/>
    <w:rsid w:val="00B016B2"/>
    <w:rsid w:val="00B03D41"/>
    <w:rsid w:val="00B065F8"/>
    <w:rsid w:val="00B07B9D"/>
    <w:rsid w:val="00B07F3D"/>
    <w:rsid w:val="00B10EE8"/>
    <w:rsid w:val="00B15580"/>
    <w:rsid w:val="00B16F47"/>
    <w:rsid w:val="00B20B69"/>
    <w:rsid w:val="00B21335"/>
    <w:rsid w:val="00B218B7"/>
    <w:rsid w:val="00B21B59"/>
    <w:rsid w:val="00B23D09"/>
    <w:rsid w:val="00B2552C"/>
    <w:rsid w:val="00B265F4"/>
    <w:rsid w:val="00B27024"/>
    <w:rsid w:val="00B32295"/>
    <w:rsid w:val="00B3235A"/>
    <w:rsid w:val="00B332E5"/>
    <w:rsid w:val="00B3331E"/>
    <w:rsid w:val="00B339D7"/>
    <w:rsid w:val="00B34A50"/>
    <w:rsid w:val="00B3612E"/>
    <w:rsid w:val="00B369ED"/>
    <w:rsid w:val="00B42067"/>
    <w:rsid w:val="00B43059"/>
    <w:rsid w:val="00B4708B"/>
    <w:rsid w:val="00B47201"/>
    <w:rsid w:val="00B47E0D"/>
    <w:rsid w:val="00B51429"/>
    <w:rsid w:val="00B53470"/>
    <w:rsid w:val="00B53533"/>
    <w:rsid w:val="00B53603"/>
    <w:rsid w:val="00B54B0C"/>
    <w:rsid w:val="00B54E1C"/>
    <w:rsid w:val="00B553D8"/>
    <w:rsid w:val="00B55516"/>
    <w:rsid w:val="00B5580F"/>
    <w:rsid w:val="00B56890"/>
    <w:rsid w:val="00B619BF"/>
    <w:rsid w:val="00B63DA1"/>
    <w:rsid w:val="00B64E6F"/>
    <w:rsid w:val="00B65897"/>
    <w:rsid w:val="00B67629"/>
    <w:rsid w:val="00B6766D"/>
    <w:rsid w:val="00B71709"/>
    <w:rsid w:val="00B75F82"/>
    <w:rsid w:val="00B76DD4"/>
    <w:rsid w:val="00B80162"/>
    <w:rsid w:val="00B802A4"/>
    <w:rsid w:val="00B833A0"/>
    <w:rsid w:val="00B84BE5"/>
    <w:rsid w:val="00B85928"/>
    <w:rsid w:val="00B872C7"/>
    <w:rsid w:val="00B906BF"/>
    <w:rsid w:val="00B92537"/>
    <w:rsid w:val="00B92618"/>
    <w:rsid w:val="00B93A73"/>
    <w:rsid w:val="00B9759D"/>
    <w:rsid w:val="00BA03EC"/>
    <w:rsid w:val="00BA088F"/>
    <w:rsid w:val="00BA189B"/>
    <w:rsid w:val="00BA21AB"/>
    <w:rsid w:val="00BA2F71"/>
    <w:rsid w:val="00BA3E8C"/>
    <w:rsid w:val="00BA4D11"/>
    <w:rsid w:val="00BA552F"/>
    <w:rsid w:val="00BA5599"/>
    <w:rsid w:val="00BA60E3"/>
    <w:rsid w:val="00BB120B"/>
    <w:rsid w:val="00BB1EC9"/>
    <w:rsid w:val="00BB2CCE"/>
    <w:rsid w:val="00BB3DB8"/>
    <w:rsid w:val="00BB43CC"/>
    <w:rsid w:val="00BB4DCB"/>
    <w:rsid w:val="00BB4E80"/>
    <w:rsid w:val="00BB51F0"/>
    <w:rsid w:val="00BB5ED1"/>
    <w:rsid w:val="00BB604E"/>
    <w:rsid w:val="00BB7748"/>
    <w:rsid w:val="00BC009D"/>
    <w:rsid w:val="00BC0C98"/>
    <w:rsid w:val="00BC277D"/>
    <w:rsid w:val="00BC4012"/>
    <w:rsid w:val="00BC4B24"/>
    <w:rsid w:val="00BC646F"/>
    <w:rsid w:val="00BC6963"/>
    <w:rsid w:val="00BD6B59"/>
    <w:rsid w:val="00BD6E5B"/>
    <w:rsid w:val="00BD77F1"/>
    <w:rsid w:val="00BE1537"/>
    <w:rsid w:val="00BE413A"/>
    <w:rsid w:val="00BE594B"/>
    <w:rsid w:val="00BE61B8"/>
    <w:rsid w:val="00BF0DA4"/>
    <w:rsid w:val="00BF11C8"/>
    <w:rsid w:val="00BF1C17"/>
    <w:rsid w:val="00BF3FBA"/>
    <w:rsid w:val="00BF61C2"/>
    <w:rsid w:val="00C00726"/>
    <w:rsid w:val="00C01682"/>
    <w:rsid w:val="00C056D6"/>
    <w:rsid w:val="00C124CB"/>
    <w:rsid w:val="00C1656E"/>
    <w:rsid w:val="00C1733B"/>
    <w:rsid w:val="00C21844"/>
    <w:rsid w:val="00C21CB4"/>
    <w:rsid w:val="00C21DEB"/>
    <w:rsid w:val="00C2542F"/>
    <w:rsid w:val="00C2671D"/>
    <w:rsid w:val="00C2699F"/>
    <w:rsid w:val="00C30677"/>
    <w:rsid w:val="00C33C01"/>
    <w:rsid w:val="00C35592"/>
    <w:rsid w:val="00C3560B"/>
    <w:rsid w:val="00C35C70"/>
    <w:rsid w:val="00C35D7D"/>
    <w:rsid w:val="00C366F8"/>
    <w:rsid w:val="00C3716F"/>
    <w:rsid w:val="00C37C2B"/>
    <w:rsid w:val="00C402F2"/>
    <w:rsid w:val="00C40883"/>
    <w:rsid w:val="00C425FD"/>
    <w:rsid w:val="00C43FD8"/>
    <w:rsid w:val="00C4760A"/>
    <w:rsid w:val="00C47699"/>
    <w:rsid w:val="00C518AF"/>
    <w:rsid w:val="00C52F00"/>
    <w:rsid w:val="00C531FD"/>
    <w:rsid w:val="00C540F1"/>
    <w:rsid w:val="00C57616"/>
    <w:rsid w:val="00C6096F"/>
    <w:rsid w:val="00C63313"/>
    <w:rsid w:val="00C64BF3"/>
    <w:rsid w:val="00C651CD"/>
    <w:rsid w:val="00C65350"/>
    <w:rsid w:val="00C653E2"/>
    <w:rsid w:val="00C671F1"/>
    <w:rsid w:val="00C67C17"/>
    <w:rsid w:val="00C67CE2"/>
    <w:rsid w:val="00C70CB1"/>
    <w:rsid w:val="00C710B8"/>
    <w:rsid w:val="00C730DA"/>
    <w:rsid w:val="00C738C2"/>
    <w:rsid w:val="00C74CB5"/>
    <w:rsid w:val="00C753F2"/>
    <w:rsid w:val="00C75E0B"/>
    <w:rsid w:val="00C76E2A"/>
    <w:rsid w:val="00C76ED0"/>
    <w:rsid w:val="00C7756C"/>
    <w:rsid w:val="00C7788D"/>
    <w:rsid w:val="00C77990"/>
    <w:rsid w:val="00C80C66"/>
    <w:rsid w:val="00C81901"/>
    <w:rsid w:val="00C81E80"/>
    <w:rsid w:val="00C85C00"/>
    <w:rsid w:val="00C8609F"/>
    <w:rsid w:val="00C9512A"/>
    <w:rsid w:val="00C95A06"/>
    <w:rsid w:val="00C95E02"/>
    <w:rsid w:val="00C96D1B"/>
    <w:rsid w:val="00C96DBC"/>
    <w:rsid w:val="00CA1A0E"/>
    <w:rsid w:val="00CA1C85"/>
    <w:rsid w:val="00CA23B3"/>
    <w:rsid w:val="00CA424B"/>
    <w:rsid w:val="00CA42EC"/>
    <w:rsid w:val="00CA6D51"/>
    <w:rsid w:val="00CB0234"/>
    <w:rsid w:val="00CB1BEA"/>
    <w:rsid w:val="00CB1DAA"/>
    <w:rsid w:val="00CB2702"/>
    <w:rsid w:val="00CB2E0A"/>
    <w:rsid w:val="00CC4564"/>
    <w:rsid w:val="00CC4A75"/>
    <w:rsid w:val="00CC4D52"/>
    <w:rsid w:val="00CD0732"/>
    <w:rsid w:val="00CD0FA6"/>
    <w:rsid w:val="00CD22EB"/>
    <w:rsid w:val="00CD37C0"/>
    <w:rsid w:val="00CD3A68"/>
    <w:rsid w:val="00CD6817"/>
    <w:rsid w:val="00CD76C6"/>
    <w:rsid w:val="00CE0AB4"/>
    <w:rsid w:val="00CE2066"/>
    <w:rsid w:val="00CE28C2"/>
    <w:rsid w:val="00CE2F25"/>
    <w:rsid w:val="00CE3D49"/>
    <w:rsid w:val="00CE55D3"/>
    <w:rsid w:val="00CF2C9C"/>
    <w:rsid w:val="00CF31C4"/>
    <w:rsid w:val="00CF36D6"/>
    <w:rsid w:val="00CF4CEF"/>
    <w:rsid w:val="00CF551C"/>
    <w:rsid w:val="00CF6CA6"/>
    <w:rsid w:val="00D02330"/>
    <w:rsid w:val="00D0267F"/>
    <w:rsid w:val="00D02BDD"/>
    <w:rsid w:val="00D030B8"/>
    <w:rsid w:val="00D033BA"/>
    <w:rsid w:val="00D038D7"/>
    <w:rsid w:val="00D05450"/>
    <w:rsid w:val="00D064EE"/>
    <w:rsid w:val="00D066A9"/>
    <w:rsid w:val="00D07C7C"/>
    <w:rsid w:val="00D132A1"/>
    <w:rsid w:val="00D1691E"/>
    <w:rsid w:val="00D16FB3"/>
    <w:rsid w:val="00D17EB8"/>
    <w:rsid w:val="00D204F7"/>
    <w:rsid w:val="00D214FF"/>
    <w:rsid w:val="00D2412C"/>
    <w:rsid w:val="00D24A88"/>
    <w:rsid w:val="00D26DC7"/>
    <w:rsid w:val="00D31C21"/>
    <w:rsid w:val="00D31FD9"/>
    <w:rsid w:val="00D32973"/>
    <w:rsid w:val="00D3523C"/>
    <w:rsid w:val="00D3763B"/>
    <w:rsid w:val="00D41BE2"/>
    <w:rsid w:val="00D42561"/>
    <w:rsid w:val="00D431E2"/>
    <w:rsid w:val="00D43F91"/>
    <w:rsid w:val="00D47386"/>
    <w:rsid w:val="00D477CB"/>
    <w:rsid w:val="00D4789B"/>
    <w:rsid w:val="00D47E01"/>
    <w:rsid w:val="00D502A2"/>
    <w:rsid w:val="00D51150"/>
    <w:rsid w:val="00D537E8"/>
    <w:rsid w:val="00D5494A"/>
    <w:rsid w:val="00D57FEC"/>
    <w:rsid w:val="00D60A0B"/>
    <w:rsid w:val="00D615FD"/>
    <w:rsid w:val="00D6252C"/>
    <w:rsid w:val="00D658FB"/>
    <w:rsid w:val="00D65B03"/>
    <w:rsid w:val="00D674C4"/>
    <w:rsid w:val="00D72E23"/>
    <w:rsid w:val="00D769CF"/>
    <w:rsid w:val="00D8145C"/>
    <w:rsid w:val="00D81A1B"/>
    <w:rsid w:val="00D834CA"/>
    <w:rsid w:val="00D84107"/>
    <w:rsid w:val="00D9187E"/>
    <w:rsid w:val="00D92ABD"/>
    <w:rsid w:val="00D969B2"/>
    <w:rsid w:val="00D97484"/>
    <w:rsid w:val="00D97A6E"/>
    <w:rsid w:val="00D97CC2"/>
    <w:rsid w:val="00DA114B"/>
    <w:rsid w:val="00DA28C0"/>
    <w:rsid w:val="00DA4212"/>
    <w:rsid w:val="00DA4640"/>
    <w:rsid w:val="00DA5F5A"/>
    <w:rsid w:val="00DB16D4"/>
    <w:rsid w:val="00DB173A"/>
    <w:rsid w:val="00DB5EAE"/>
    <w:rsid w:val="00DB600D"/>
    <w:rsid w:val="00DB744B"/>
    <w:rsid w:val="00DC19AB"/>
    <w:rsid w:val="00DC1EC9"/>
    <w:rsid w:val="00DC3399"/>
    <w:rsid w:val="00DC45A6"/>
    <w:rsid w:val="00DC6566"/>
    <w:rsid w:val="00DC7126"/>
    <w:rsid w:val="00DD0512"/>
    <w:rsid w:val="00DD22AD"/>
    <w:rsid w:val="00DD4B1F"/>
    <w:rsid w:val="00DD71B5"/>
    <w:rsid w:val="00DD7C04"/>
    <w:rsid w:val="00DE0304"/>
    <w:rsid w:val="00DE070D"/>
    <w:rsid w:val="00DE0F65"/>
    <w:rsid w:val="00DE59BB"/>
    <w:rsid w:val="00DF16DE"/>
    <w:rsid w:val="00DF4502"/>
    <w:rsid w:val="00DF66F3"/>
    <w:rsid w:val="00E00B01"/>
    <w:rsid w:val="00E01216"/>
    <w:rsid w:val="00E01609"/>
    <w:rsid w:val="00E0232E"/>
    <w:rsid w:val="00E03B1F"/>
    <w:rsid w:val="00E03CCB"/>
    <w:rsid w:val="00E04024"/>
    <w:rsid w:val="00E0434E"/>
    <w:rsid w:val="00E0759F"/>
    <w:rsid w:val="00E10025"/>
    <w:rsid w:val="00E11DC8"/>
    <w:rsid w:val="00E11F97"/>
    <w:rsid w:val="00E120FC"/>
    <w:rsid w:val="00E1464A"/>
    <w:rsid w:val="00E17661"/>
    <w:rsid w:val="00E20B93"/>
    <w:rsid w:val="00E21940"/>
    <w:rsid w:val="00E27519"/>
    <w:rsid w:val="00E324B8"/>
    <w:rsid w:val="00E3304A"/>
    <w:rsid w:val="00E365F6"/>
    <w:rsid w:val="00E37310"/>
    <w:rsid w:val="00E40D4D"/>
    <w:rsid w:val="00E44870"/>
    <w:rsid w:val="00E451E0"/>
    <w:rsid w:val="00E46EB6"/>
    <w:rsid w:val="00E50BC0"/>
    <w:rsid w:val="00E51060"/>
    <w:rsid w:val="00E55220"/>
    <w:rsid w:val="00E56BFE"/>
    <w:rsid w:val="00E57687"/>
    <w:rsid w:val="00E576F4"/>
    <w:rsid w:val="00E60F6D"/>
    <w:rsid w:val="00E62D3F"/>
    <w:rsid w:val="00E6413B"/>
    <w:rsid w:val="00E664C2"/>
    <w:rsid w:val="00E7068A"/>
    <w:rsid w:val="00E71DCB"/>
    <w:rsid w:val="00E74803"/>
    <w:rsid w:val="00E76B19"/>
    <w:rsid w:val="00E8071C"/>
    <w:rsid w:val="00E8404C"/>
    <w:rsid w:val="00E8592B"/>
    <w:rsid w:val="00E86089"/>
    <w:rsid w:val="00E87DBE"/>
    <w:rsid w:val="00E91086"/>
    <w:rsid w:val="00E92577"/>
    <w:rsid w:val="00E93264"/>
    <w:rsid w:val="00E9391D"/>
    <w:rsid w:val="00E9472B"/>
    <w:rsid w:val="00E964CF"/>
    <w:rsid w:val="00E97C39"/>
    <w:rsid w:val="00EA043D"/>
    <w:rsid w:val="00EA2828"/>
    <w:rsid w:val="00EA3ED8"/>
    <w:rsid w:val="00EA46BD"/>
    <w:rsid w:val="00EA49B7"/>
    <w:rsid w:val="00EA5A68"/>
    <w:rsid w:val="00EA779F"/>
    <w:rsid w:val="00EB01FF"/>
    <w:rsid w:val="00EB311D"/>
    <w:rsid w:val="00EC1FC3"/>
    <w:rsid w:val="00EC358B"/>
    <w:rsid w:val="00EC51DB"/>
    <w:rsid w:val="00EC7BFB"/>
    <w:rsid w:val="00ED4238"/>
    <w:rsid w:val="00ED49D2"/>
    <w:rsid w:val="00ED5EB1"/>
    <w:rsid w:val="00ED718D"/>
    <w:rsid w:val="00ED783E"/>
    <w:rsid w:val="00EE063C"/>
    <w:rsid w:val="00EE2D5C"/>
    <w:rsid w:val="00EE3DA1"/>
    <w:rsid w:val="00EE67FD"/>
    <w:rsid w:val="00EE7C76"/>
    <w:rsid w:val="00EF0672"/>
    <w:rsid w:val="00EF37F6"/>
    <w:rsid w:val="00EF38DB"/>
    <w:rsid w:val="00EF4AF9"/>
    <w:rsid w:val="00F01E52"/>
    <w:rsid w:val="00F02938"/>
    <w:rsid w:val="00F03037"/>
    <w:rsid w:val="00F04FB5"/>
    <w:rsid w:val="00F05924"/>
    <w:rsid w:val="00F065EE"/>
    <w:rsid w:val="00F06EF4"/>
    <w:rsid w:val="00F07627"/>
    <w:rsid w:val="00F11757"/>
    <w:rsid w:val="00F11AF2"/>
    <w:rsid w:val="00F14096"/>
    <w:rsid w:val="00F21424"/>
    <w:rsid w:val="00F230A8"/>
    <w:rsid w:val="00F233E7"/>
    <w:rsid w:val="00F246C2"/>
    <w:rsid w:val="00F24914"/>
    <w:rsid w:val="00F25CCF"/>
    <w:rsid w:val="00F25F97"/>
    <w:rsid w:val="00F3296E"/>
    <w:rsid w:val="00F359EB"/>
    <w:rsid w:val="00F415E5"/>
    <w:rsid w:val="00F4196B"/>
    <w:rsid w:val="00F41F2C"/>
    <w:rsid w:val="00F42789"/>
    <w:rsid w:val="00F45BDB"/>
    <w:rsid w:val="00F4708D"/>
    <w:rsid w:val="00F472FD"/>
    <w:rsid w:val="00F52185"/>
    <w:rsid w:val="00F535C6"/>
    <w:rsid w:val="00F542DF"/>
    <w:rsid w:val="00F55927"/>
    <w:rsid w:val="00F55D2D"/>
    <w:rsid w:val="00F57E82"/>
    <w:rsid w:val="00F60B69"/>
    <w:rsid w:val="00F60BED"/>
    <w:rsid w:val="00F60D66"/>
    <w:rsid w:val="00F63819"/>
    <w:rsid w:val="00F64906"/>
    <w:rsid w:val="00F666CD"/>
    <w:rsid w:val="00F67722"/>
    <w:rsid w:val="00F70DEA"/>
    <w:rsid w:val="00F70DEF"/>
    <w:rsid w:val="00F71D7A"/>
    <w:rsid w:val="00F732A0"/>
    <w:rsid w:val="00F73773"/>
    <w:rsid w:val="00F763E2"/>
    <w:rsid w:val="00F77F93"/>
    <w:rsid w:val="00F82037"/>
    <w:rsid w:val="00F82170"/>
    <w:rsid w:val="00F83D19"/>
    <w:rsid w:val="00F83D86"/>
    <w:rsid w:val="00F85C3B"/>
    <w:rsid w:val="00F9050C"/>
    <w:rsid w:val="00F912FA"/>
    <w:rsid w:val="00F91BF7"/>
    <w:rsid w:val="00F93EFB"/>
    <w:rsid w:val="00F95BC6"/>
    <w:rsid w:val="00FA577F"/>
    <w:rsid w:val="00FA68B4"/>
    <w:rsid w:val="00FB02C4"/>
    <w:rsid w:val="00FB20EF"/>
    <w:rsid w:val="00FB27A3"/>
    <w:rsid w:val="00FB526A"/>
    <w:rsid w:val="00FB60A3"/>
    <w:rsid w:val="00FB74A0"/>
    <w:rsid w:val="00FB7598"/>
    <w:rsid w:val="00FC022B"/>
    <w:rsid w:val="00FC0ECA"/>
    <w:rsid w:val="00FC208D"/>
    <w:rsid w:val="00FC2D1A"/>
    <w:rsid w:val="00FC53E8"/>
    <w:rsid w:val="00FC590A"/>
    <w:rsid w:val="00FC77A4"/>
    <w:rsid w:val="00FC78C2"/>
    <w:rsid w:val="00FD1508"/>
    <w:rsid w:val="00FD15BC"/>
    <w:rsid w:val="00FD4A01"/>
    <w:rsid w:val="00FD4B8C"/>
    <w:rsid w:val="00FD5658"/>
    <w:rsid w:val="00FD62E8"/>
    <w:rsid w:val="00FD791F"/>
    <w:rsid w:val="00FD7EFC"/>
    <w:rsid w:val="00FE051E"/>
    <w:rsid w:val="00FE05B8"/>
    <w:rsid w:val="00FE16AA"/>
    <w:rsid w:val="00FE2091"/>
    <w:rsid w:val="00FE3E0E"/>
    <w:rsid w:val="00FE70E0"/>
    <w:rsid w:val="00FE76CD"/>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77D8"/>
  <w15:chartTrackingRefBased/>
  <w15:docId w15:val="{1603A94D-1FFF-4592-A962-44B57DE46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77377D"/>
  </w:style>
  <w:style w:type="character" w:styleId="Hipervnculovisitado">
    <w:name w:val="FollowedHyperlink"/>
    <w:basedOn w:val="Fuentedeprrafopredeter"/>
    <w:uiPriority w:val="99"/>
    <w:semiHidden/>
    <w:unhideWhenUsed/>
    <w:rsid w:val="007A16DC"/>
    <w:rPr>
      <w:color w:val="954F72" w:themeColor="followedHyperlink"/>
      <w:u w:val="single"/>
    </w:rPr>
  </w:style>
  <w:style w:type="character" w:styleId="Mencinsinresolver">
    <w:name w:val="Unresolved Mention"/>
    <w:basedOn w:val="Fuentedeprrafopredeter"/>
    <w:uiPriority w:val="99"/>
    <w:rsid w:val="005C31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31866">
      <w:bodyDiv w:val="1"/>
      <w:marLeft w:val="0"/>
      <w:marRight w:val="0"/>
      <w:marTop w:val="0"/>
      <w:marBottom w:val="0"/>
      <w:divBdr>
        <w:top w:val="none" w:sz="0" w:space="0" w:color="auto"/>
        <w:left w:val="none" w:sz="0" w:space="0" w:color="auto"/>
        <w:bottom w:val="none" w:sz="0" w:space="0" w:color="auto"/>
        <w:right w:val="none" w:sz="0" w:space="0" w:color="auto"/>
      </w:divBdr>
    </w:div>
    <w:div w:id="479078855">
      <w:bodyDiv w:val="1"/>
      <w:marLeft w:val="0"/>
      <w:marRight w:val="0"/>
      <w:marTop w:val="0"/>
      <w:marBottom w:val="0"/>
      <w:divBdr>
        <w:top w:val="none" w:sz="0" w:space="0" w:color="auto"/>
        <w:left w:val="none" w:sz="0" w:space="0" w:color="auto"/>
        <w:bottom w:val="none" w:sz="0" w:space="0" w:color="auto"/>
        <w:right w:val="none" w:sz="0" w:space="0" w:color="auto"/>
      </w:divBdr>
    </w:div>
    <w:div w:id="563949516">
      <w:bodyDiv w:val="1"/>
      <w:marLeft w:val="0"/>
      <w:marRight w:val="0"/>
      <w:marTop w:val="0"/>
      <w:marBottom w:val="0"/>
      <w:divBdr>
        <w:top w:val="none" w:sz="0" w:space="0" w:color="auto"/>
        <w:left w:val="none" w:sz="0" w:space="0" w:color="auto"/>
        <w:bottom w:val="none" w:sz="0" w:space="0" w:color="auto"/>
        <w:right w:val="none" w:sz="0" w:space="0" w:color="auto"/>
      </w:divBdr>
    </w:div>
    <w:div w:id="1095974370">
      <w:bodyDiv w:val="1"/>
      <w:marLeft w:val="0"/>
      <w:marRight w:val="0"/>
      <w:marTop w:val="0"/>
      <w:marBottom w:val="0"/>
      <w:divBdr>
        <w:top w:val="none" w:sz="0" w:space="0" w:color="auto"/>
        <w:left w:val="none" w:sz="0" w:space="0" w:color="auto"/>
        <w:bottom w:val="none" w:sz="0" w:space="0" w:color="auto"/>
        <w:right w:val="none" w:sz="0" w:space="0" w:color="auto"/>
      </w:divBdr>
    </w:div>
    <w:div w:id="1126971118">
      <w:bodyDiv w:val="1"/>
      <w:marLeft w:val="0"/>
      <w:marRight w:val="0"/>
      <w:marTop w:val="0"/>
      <w:marBottom w:val="0"/>
      <w:divBdr>
        <w:top w:val="none" w:sz="0" w:space="0" w:color="auto"/>
        <w:left w:val="none" w:sz="0" w:space="0" w:color="auto"/>
        <w:bottom w:val="none" w:sz="0" w:space="0" w:color="auto"/>
        <w:right w:val="none" w:sz="0" w:space="0" w:color="auto"/>
      </w:divBdr>
    </w:div>
    <w:div w:id="1358775989">
      <w:bodyDiv w:val="1"/>
      <w:marLeft w:val="0"/>
      <w:marRight w:val="0"/>
      <w:marTop w:val="0"/>
      <w:marBottom w:val="0"/>
      <w:divBdr>
        <w:top w:val="none" w:sz="0" w:space="0" w:color="auto"/>
        <w:left w:val="none" w:sz="0" w:space="0" w:color="auto"/>
        <w:bottom w:val="none" w:sz="0" w:space="0" w:color="auto"/>
        <w:right w:val="none" w:sz="0" w:space="0" w:color="auto"/>
      </w:divBdr>
    </w:div>
    <w:div w:id="15418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docs/inline/es_ES/catalogue_of_strategic_and_tactical_mitigations_for_uas/PDF_catalogue_of_mitigating_measures.pdf" TargetMode="External"/></Relationship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3.png"/><Relationship Id="rId21" Type="http://schemas.openxmlformats.org/officeDocument/2006/relationships/hyperlink" Target="https://www.enaire.es/servicios/drones/todo_lo_necesario_para_volar_tu_dron/como_volar_drones_en_zonas_geograficas_de_enaire" TargetMode="External"/><Relationship Id="rId34" Type="http://schemas.openxmlformats.org/officeDocument/2006/relationships/hyperlink" Target="https://drones.enaire.es/"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image" Target="media/image2.png"/><Relationship Id="rId33" Type="http://schemas.openxmlformats.org/officeDocument/2006/relationships/image" Target="media/image7.png"/><Relationship Id="rId38" Type="http://schemas.openxmlformats.org/officeDocument/2006/relationships/theme" Target="theme/theme1.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https://planea.enaire.es/nsf/" TargetMode="External"/><Relationship Id="rId29" Type="http://schemas.openxmlformats.org/officeDocument/2006/relationships/hyperlink" Target="mailto:cop@enaire.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seguridadaerea.gob.es/sites/default/files/Listado_Fabricantes.pdf" TargetMode="External"/><Relationship Id="rId32" Type="http://schemas.openxmlformats.org/officeDocument/2006/relationships/image" Target="media/image6.png"/><Relationship Id="rId37" Type="http://schemas.microsoft.com/office/2011/relationships/people" Target="people.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hyperlink" Target="https://www.enaire.es/servicios/drones/todo_lo_necesario_para_volar_tu_dron/como_volar_drones_en_zonas_geograficas_de_enaire" TargetMode="External"/><Relationship Id="rId28" Type="http://schemas.openxmlformats.org/officeDocument/2006/relationships/hyperlink" Target="mailto:cop@enaire.es"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drones.safety@enaire.es" TargetMode="External"/><Relationship Id="rId27" Type="http://schemas.openxmlformats.org/officeDocument/2006/relationships/hyperlink" Target="https://www.enaire.es/servicios/drones/lo_necesario_para_volar_tu_dron/volar_espacio_aereo_controlado_enaire" TargetMode="External"/><Relationship Id="rId30" Type="http://schemas.openxmlformats.org/officeDocument/2006/relationships/image" Target="media/image4.png"/><Relationship Id="rId35" Type="http://schemas.openxmlformats.org/officeDocument/2006/relationships/hyperlink" Target="https://drones.enaire.es/"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926FFE-53B4-4EF5-AF36-51AB260E3D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Metadata/LabelInfo.xml><?xml version="1.0" encoding="utf-8"?>
<clbl:labelList xmlns:clbl="http://schemas.microsoft.com/office/2020/mipLabelMetadata">
  <clbl:label id="{91b26bee-c295-4335-8fc6-d625c06567ba}" enabled="0" method="" siteId="{91b26bee-c295-4335-8fc6-d625c06567ba}" removed="1"/>
</clbl:labelList>
</file>

<file path=docProps/app.xml><?xml version="1.0" encoding="utf-8"?>
<Properties xmlns="http://schemas.openxmlformats.org/officeDocument/2006/extended-properties" xmlns:vt="http://schemas.openxmlformats.org/officeDocument/2006/docPropsVTypes">
  <Template>F-DEA-PDO-01 1.1 Documento oficial</Template>
  <TotalTime>178</TotalTime>
  <Pages>14</Pages>
  <Words>3064</Words>
  <Characters>16856</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19881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Meler Garcia, Lucia</cp:lastModifiedBy>
  <cp:revision>71</cp:revision>
  <cp:lastPrinted>2022-01-10T21:41:00Z</cp:lastPrinted>
  <dcterms:created xsi:type="dcterms:W3CDTF">2024-08-20T06:13:00Z</dcterms:created>
  <dcterms:modified xsi:type="dcterms:W3CDTF">2026-06-18T07:39:00Z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Versión">
    <vt:lpwstr>1.1</vt:lpwstr>
  </property>
</Properties>
</file>